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D873" w14:textId="75B8300A" w:rsidR="002508BB" w:rsidRDefault="00E03C35">
      <w:pPr>
        <w:pStyle w:val="BodyText"/>
        <w:rPr>
          <w:rFonts w:ascii="Times New Roman"/>
          <w:sz w:val="20"/>
          <w:u w:val="none"/>
        </w:rPr>
      </w:pPr>
      <w:r>
        <w:rPr>
          <w:b/>
          <w:noProof/>
          <w:color w:val="111111"/>
          <w:sz w:val="38"/>
        </w:rPr>
        <mc:AlternateContent>
          <mc:Choice Requires="wps">
            <w:drawing>
              <wp:anchor distT="0" distB="0" distL="114300" distR="114300" simplePos="0" relativeHeight="268437223" behindDoc="0" locked="0" layoutInCell="1" allowOverlap="1" wp14:anchorId="4D2A74AA" wp14:editId="62FBECCC">
                <wp:simplePos x="0" y="0"/>
                <wp:positionH relativeFrom="column">
                  <wp:posOffset>4965700</wp:posOffset>
                </wp:positionH>
                <wp:positionV relativeFrom="paragraph">
                  <wp:posOffset>144780</wp:posOffset>
                </wp:positionV>
                <wp:extent cx="228600" cy="990600"/>
                <wp:effectExtent l="22225" t="27305" r="34925" b="48895"/>
                <wp:wrapNone/>
                <wp:docPr id="10289947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90600"/>
                        </a:xfrm>
                        <a:prstGeom prst="rect">
                          <a:avLst/>
                        </a:prstGeom>
                        <a:solidFill>
                          <a:srgbClr val="111111"/>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A1FC" id="Rectangle 11" o:spid="_x0000_s1026" style="position:absolute;margin-left:391pt;margin-top:11.4pt;width:18pt;height:78pt;z-index:268437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" fillcolor="#111" strokecolor="#f2f2f2 [3041]" strokeweight="3pt">
                <v:shadow on="t" color="#7f7f7f [1601]" opacity=".5" offset="1pt"/>
              </v:rect>
            </w:pict>
          </mc:Fallback>
        </mc:AlternateContent>
      </w:r>
    </w:p>
    <w:p w14:paraId="70CA8322" w14:textId="77777777" w:rsidR="002508BB" w:rsidRDefault="002508BB">
      <w:pPr>
        <w:pStyle w:val="BodyText"/>
        <w:rPr>
          <w:rFonts w:ascii="Times New Roman"/>
          <w:sz w:val="20"/>
          <w:u w:val="none"/>
        </w:rPr>
      </w:pPr>
    </w:p>
    <w:p w14:paraId="2415A657" w14:textId="77777777" w:rsidR="002508BB" w:rsidRDefault="002508BB">
      <w:pPr>
        <w:pStyle w:val="BodyText"/>
        <w:rPr>
          <w:rFonts w:ascii="Times New Roman"/>
          <w:sz w:val="20"/>
          <w:u w:val="none"/>
        </w:rPr>
      </w:pPr>
    </w:p>
    <w:p w14:paraId="6D9B1C2A" w14:textId="55170449" w:rsidR="002508BB" w:rsidRDefault="00E03C35">
      <w:pPr>
        <w:pStyle w:val="BodyText"/>
        <w:spacing w:before="5"/>
        <w:rPr>
          <w:rFonts w:ascii="Times New Roman"/>
          <w:sz w:val="16"/>
          <w:u w:val="none"/>
        </w:rPr>
      </w:pPr>
      <w:r>
        <w:rPr>
          <w:rFonts w:ascii="Times New Roman"/>
          <w:noProof/>
          <w:sz w:val="20"/>
          <w:u w:val="none"/>
        </w:rPr>
        <mc:AlternateContent>
          <mc:Choice Requires="wps">
            <w:drawing>
              <wp:anchor distT="0" distB="0" distL="114300" distR="114300" simplePos="0" relativeHeight="268433127" behindDoc="0" locked="0" layoutInCell="1" allowOverlap="1" wp14:anchorId="729458D0" wp14:editId="041FDABC">
                <wp:simplePos x="0" y="0"/>
                <wp:positionH relativeFrom="column">
                  <wp:posOffset>4991100</wp:posOffset>
                </wp:positionH>
                <wp:positionV relativeFrom="paragraph">
                  <wp:posOffset>722630</wp:posOffset>
                </wp:positionV>
                <wp:extent cx="203200" cy="5118100"/>
                <wp:effectExtent l="9525" t="5080" r="6350" b="10795"/>
                <wp:wrapNone/>
                <wp:docPr id="113602890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51181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C2727" id="Rectangle 7" o:spid="_x0000_s1026" style="position:absolute;margin-left:393pt;margin-top:56.9pt;width:16pt;height:403pt;z-index:268433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" fillcolor="red"/>
            </w:pict>
          </mc:Fallback>
        </mc:AlternateContent>
      </w:r>
      <w:r>
        <w:rPr>
          <w:b/>
          <w:noProof/>
          <w:color w:val="111111"/>
          <w:sz w:val="38"/>
        </w:rPr>
        <mc:AlternateContent>
          <mc:Choice Requires="wps">
            <w:drawing>
              <wp:anchor distT="0" distB="0" distL="114300" distR="114300" simplePos="0" relativeHeight="268436199" behindDoc="0" locked="0" layoutInCell="1" allowOverlap="1" wp14:anchorId="2929090F" wp14:editId="71C92009">
                <wp:simplePos x="0" y="0"/>
                <wp:positionH relativeFrom="column">
                  <wp:posOffset>5219700</wp:posOffset>
                </wp:positionH>
                <wp:positionV relativeFrom="paragraph">
                  <wp:posOffset>354330</wp:posOffset>
                </wp:positionV>
                <wp:extent cx="3644900" cy="317500"/>
                <wp:effectExtent l="9525" t="8255" r="12700" b="7620"/>
                <wp:wrapNone/>
                <wp:docPr id="8979999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0" cy="317500"/>
                        </a:xfrm>
                        <a:prstGeom prst="rect">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9639E" id="Rectangle 10" o:spid="_x0000_s1026" style="position:absolute;margin-left:411pt;margin-top:27.9pt;width:287pt;height:25pt;z-index:268436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" fillcolor="#7f7f7f [1612]"/>
            </w:pict>
          </mc:Fallback>
        </mc:AlternateContent>
      </w:r>
    </w:p>
    <w:p w14:paraId="7F414468" w14:textId="77777777" w:rsidR="002508BB" w:rsidRDefault="002508BB">
      <w:pPr>
        <w:rPr>
          <w:rFonts w:ascii="Times New Roman"/>
          <w:sz w:val="16"/>
        </w:rPr>
        <w:sectPr w:rsidR="002508BB">
          <w:type w:val="continuous"/>
          <w:pgSz w:w="15840" w:h="12240" w:orient="landscape"/>
          <w:pgMar w:top="640" w:right="1380" w:bottom="280" w:left="1080" w:header="720" w:footer="720" w:gutter="0"/>
          <w:cols w:space="720"/>
        </w:sectPr>
      </w:pPr>
    </w:p>
    <w:p w14:paraId="05EA4F75" w14:textId="77777777" w:rsidR="002508BB" w:rsidRDefault="004935EC">
      <w:pPr>
        <w:pStyle w:val="Heading1"/>
        <w:spacing w:before="91" w:line="247" w:lineRule="auto"/>
        <w:ind w:firstLine="723"/>
      </w:pPr>
      <w:r>
        <w:rPr>
          <w:color w:val="111111"/>
          <w:w w:val="105"/>
        </w:rPr>
        <w:t>As the Fort Loramie Educat</w:t>
      </w:r>
      <w:r>
        <w:rPr>
          <w:color w:val="282A28"/>
          <w:w w:val="105"/>
        </w:rPr>
        <w:t>i</w:t>
      </w:r>
      <w:r>
        <w:rPr>
          <w:color w:val="111111"/>
          <w:w w:val="105"/>
        </w:rPr>
        <w:t>on Foundation matures</w:t>
      </w:r>
      <w:r>
        <w:rPr>
          <w:color w:val="282A28"/>
          <w:w w:val="105"/>
        </w:rPr>
        <w:t xml:space="preserve">, </w:t>
      </w:r>
      <w:r>
        <w:rPr>
          <w:color w:val="111111"/>
          <w:w w:val="105"/>
        </w:rPr>
        <w:t>the well-being of our community grows</w:t>
      </w:r>
      <w:r>
        <w:rPr>
          <w:color w:val="282A28"/>
          <w:w w:val="105"/>
        </w:rPr>
        <w:t xml:space="preserve">. </w:t>
      </w:r>
      <w:r>
        <w:rPr>
          <w:color w:val="111111"/>
          <w:w w:val="105"/>
        </w:rPr>
        <w:t xml:space="preserve">Through any of the </w:t>
      </w:r>
      <w:r>
        <w:rPr>
          <w:color w:val="111111"/>
          <w:w w:val="105"/>
          <w:u w:val="thick" w:color="111111"/>
        </w:rPr>
        <w:t>great</w:t>
      </w:r>
      <w:r>
        <w:rPr>
          <w:color w:val="111111"/>
          <w:w w:val="105"/>
        </w:rPr>
        <w:t xml:space="preserve"> ways to contribute, every community member can be involved in making the</w:t>
      </w:r>
      <w:r>
        <w:rPr>
          <w:color w:val="111111"/>
          <w:spacing w:val="-63"/>
          <w:w w:val="105"/>
        </w:rPr>
        <w:t xml:space="preserve"> </w:t>
      </w:r>
      <w:r>
        <w:rPr>
          <w:color w:val="111111"/>
          <w:w w:val="105"/>
        </w:rPr>
        <w:t>Foundation</w:t>
      </w:r>
    </w:p>
    <w:p w14:paraId="08F6F0C8" w14:textId="77777777" w:rsidR="002508BB" w:rsidRDefault="004935EC">
      <w:pPr>
        <w:spacing w:before="9"/>
        <w:ind w:left="597"/>
        <w:rPr>
          <w:sz w:val="29"/>
        </w:rPr>
      </w:pPr>
      <w:r>
        <w:rPr>
          <w:color w:val="111111"/>
          <w:w w:val="105"/>
          <w:sz w:val="29"/>
        </w:rPr>
        <w:t>a success</w:t>
      </w:r>
      <w:r>
        <w:rPr>
          <w:color w:val="424242"/>
          <w:w w:val="105"/>
          <w:sz w:val="29"/>
        </w:rPr>
        <w:t>.</w:t>
      </w:r>
    </w:p>
    <w:p w14:paraId="047FE1C1" w14:textId="77777777" w:rsidR="002508BB" w:rsidRDefault="002508BB">
      <w:pPr>
        <w:pStyle w:val="BodyText"/>
        <w:rPr>
          <w:sz w:val="31"/>
          <w:u w:val="none"/>
        </w:rPr>
      </w:pPr>
    </w:p>
    <w:p w14:paraId="39046C53" w14:textId="77777777" w:rsidR="002508BB" w:rsidRDefault="004935EC">
      <w:pPr>
        <w:ind w:left="989"/>
        <w:rPr>
          <w:sz w:val="27"/>
        </w:rPr>
      </w:pPr>
      <w:r>
        <w:rPr>
          <w:color w:val="F4F4F4"/>
          <w:w w:val="115"/>
          <w:sz w:val="27"/>
          <w:u w:val="thick" w:color="F4F4F4"/>
          <w:shd w:val="clear" w:color="auto" w:fill="151616"/>
        </w:rPr>
        <w:t>For more information contact:</w:t>
      </w:r>
    </w:p>
    <w:p w14:paraId="79BC835E" w14:textId="77777777" w:rsidR="002508BB" w:rsidRDefault="002508BB">
      <w:pPr>
        <w:pStyle w:val="BodyText"/>
        <w:spacing w:before="8"/>
        <w:rPr>
          <w:u w:val="none"/>
        </w:rPr>
      </w:pPr>
    </w:p>
    <w:p w14:paraId="109FA7E1" w14:textId="7A1CFDC4" w:rsidR="004B0B50" w:rsidRDefault="004B0B50">
      <w:pPr>
        <w:pStyle w:val="BodyText"/>
        <w:spacing w:before="8"/>
        <w:rPr>
          <w:u w:val="none"/>
        </w:rPr>
      </w:pPr>
      <w:r>
        <w:rPr>
          <w:u w:val="none"/>
        </w:rPr>
        <w:tab/>
        <w:t>Ty Salisbury – President</w:t>
      </w:r>
    </w:p>
    <w:p w14:paraId="4392A14C" w14:textId="04C9A19B" w:rsidR="004B0B50" w:rsidRDefault="004B0B50">
      <w:pPr>
        <w:pStyle w:val="BodyText"/>
        <w:spacing w:before="8"/>
        <w:rPr>
          <w:u w:val="none"/>
        </w:rPr>
      </w:pPr>
      <w:r>
        <w:rPr>
          <w:u w:val="none"/>
        </w:rPr>
        <w:tab/>
        <w:t>Rachel Barhorst – Vice President</w:t>
      </w:r>
    </w:p>
    <w:p w14:paraId="07E06639" w14:textId="456ECA5C" w:rsidR="004B0B50" w:rsidRDefault="004B0B50">
      <w:pPr>
        <w:pStyle w:val="BodyText"/>
        <w:spacing w:before="8"/>
        <w:rPr>
          <w:u w:val="none"/>
        </w:rPr>
      </w:pPr>
      <w:r>
        <w:rPr>
          <w:u w:val="none"/>
        </w:rPr>
        <w:tab/>
        <w:t>Melissa Bertke – Treasurer</w:t>
      </w:r>
    </w:p>
    <w:p w14:paraId="4CD6FD1B" w14:textId="1F9CE40E" w:rsidR="004B0B50" w:rsidRDefault="004B0B50">
      <w:pPr>
        <w:pStyle w:val="BodyText"/>
        <w:spacing w:before="8"/>
        <w:rPr>
          <w:u w:val="none"/>
        </w:rPr>
      </w:pPr>
      <w:r>
        <w:rPr>
          <w:u w:val="none"/>
        </w:rPr>
        <w:tab/>
        <w:t>Jamie Borchers – Secretary</w:t>
      </w:r>
    </w:p>
    <w:p w14:paraId="13ADA47C" w14:textId="2774B46A" w:rsidR="004B0B50" w:rsidRDefault="004B0B50">
      <w:pPr>
        <w:pStyle w:val="BodyText"/>
        <w:spacing w:before="8"/>
        <w:rPr>
          <w:u w:val="none"/>
        </w:rPr>
      </w:pPr>
      <w:r>
        <w:rPr>
          <w:u w:val="none"/>
        </w:rPr>
        <w:tab/>
        <w:t>Nicki Bertke – Director</w:t>
      </w:r>
    </w:p>
    <w:p w14:paraId="19DB1341" w14:textId="74ABCC11" w:rsidR="004B0B50" w:rsidRDefault="004B0B50">
      <w:pPr>
        <w:pStyle w:val="BodyText"/>
        <w:spacing w:before="8"/>
        <w:rPr>
          <w:u w:val="none"/>
        </w:rPr>
      </w:pPr>
      <w:r>
        <w:rPr>
          <w:u w:val="none"/>
        </w:rPr>
        <w:tab/>
        <w:t>Julia Moore – Director</w:t>
      </w:r>
    </w:p>
    <w:p w14:paraId="06CC500C" w14:textId="53D29C6A" w:rsidR="004B0B50" w:rsidRDefault="004B0B50">
      <w:pPr>
        <w:pStyle w:val="BodyText"/>
        <w:spacing w:before="8"/>
        <w:rPr>
          <w:u w:val="none"/>
        </w:rPr>
      </w:pPr>
      <w:r>
        <w:rPr>
          <w:u w:val="none"/>
        </w:rPr>
        <w:tab/>
        <w:t>Sam Young – Director</w:t>
      </w:r>
    </w:p>
    <w:p w14:paraId="27794DB2" w14:textId="2090EE75" w:rsidR="004B0B50" w:rsidRDefault="004B0B50">
      <w:pPr>
        <w:pStyle w:val="BodyText"/>
        <w:spacing w:before="8"/>
        <w:rPr>
          <w:u w:val="none"/>
        </w:rPr>
      </w:pPr>
      <w:r>
        <w:rPr>
          <w:u w:val="none"/>
        </w:rPr>
        <w:tab/>
        <w:t>Lisa Ruhenkamp – BOE Representative</w:t>
      </w:r>
    </w:p>
    <w:p w14:paraId="18B53639" w14:textId="43005734" w:rsidR="004B0B50" w:rsidRDefault="004B0B50">
      <w:pPr>
        <w:pStyle w:val="BodyText"/>
        <w:spacing w:before="8"/>
        <w:rPr>
          <w:u w:val="none"/>
        </w:rPr>
      </w:pPr>
      <w:r>
        <w:rPr>
          <w:u w:val="none"/>
        </w:rPr>
        <w:tab/>
        <w:t>Vernon Siegel - BOE Representative</w:t>
      </w:r>
    </w:p>
    <w:p w14:paraId="458FB55E" w14:textId="75EA0DB0" w:rsidR="004B0B50" w:rsidRDefault="004B0B50">
      <w:pPr>
        <w:pStyle w:val="BodyText"/>
        <w:spacing w:before="8"/>
        <w:rPr>
          <w:u w:val="none"/>
        </w:rPr>
      </w:pPr>
      <w:r>
        <w:rPr>
          <w:u w:val="none"/>
        </w:rPr>
        <w:tab/>
        <w:t>Daniel Holland - Superintendent</w:t>
      </w:r>
    </w:p>
    <w:p w14:paraId="450E5DB3" w14:textId="77777777" w:rsidR="004B0B50" w:rsidRDefault="004B0B50" w:rsidP="004B0B50">
      <w:pPr>
        <w:pStyle w:val="Heading2"/>
        <w:tabs>
          <w:tab w:val="left" w:pos="2606"/>
        </w:tabs>
        <w:ind w:left="0" w:right="1738" w:firstLine="0"/>
        <w:rPr>
          <w:color w:val="111111"/>
          <w:w w:val="105"/>
        </w:rPr>
      </w:pPr>
    </w:p>
    <w:p w14:paraId="5067E3F2" w14:textId="77777777" w:rsidR="002508BB" w:rsidRDefault="004935EC">
      <w:pPr>
        <w:spacing w:line="247" w:lineRule="auto"/>
        <w:ind w:left="613" w:right="4" w:hanging="3"/>
        <w:rPr>
          <w:i/>
          <w:sz w:val="21"/>
        </w:rPr>
      </w:pPr>
      <w:r>
        <w:rPr>
          <w:i/>
          <w:color w:val="111111"/>
          <w:w w:val="110"/>
          <w:sz w:val="21"/>
        </w:rPr>
        <w:t>Or</w:t>
      </w:r>
      <w:r>
        <w:rPr>
          <w:i/>
          <w:color w:val="111111"/>
          <w:spacing w:val="-32"/>
          <w:w w:val="110"/>
          <w:sz w:val="21"/>
        </w:rPr>
        <w:t xml:space="preserve"> </w:t>
      </w:r>
      <w:r>
        <w:rPr>
          <w:i/>
          <w:color w:val="282A28"/>
          <w:spacing w:val="-4"/>
          <w:w w:val="110"/>
          <w:sz w:val="21"/>
        </w:rPr>
        <w:t>w</w:t>
      </w:r>
      <w:r>
        <w:rPr>
          <w:i/>
          <w:color w:val="111111"/>
          <w:spacing w:val="-4"/>
          <w:w w:val="110"/>
          <w:sz w:val="21"/>
        </w:rPr>
        <w:t>ri</w:t>
      </w:r>
      <w:r>
        <w:rPr>
          <w:i/>
          <w:color w:val="282A28"/>
          <w:spacing w:val="-4"/>
          <w:w w:val="110"/>
          <w:sz w:val="21"/>
        </w:rPr>
        <w:t>t</w:t>
      </w:r>
      <w:r>
        <w:rPr>
          <w:i/>
          <w:color w:val="111111"/>
          <w:spacing w:val="-4"/>
          <w:w w:val="110"/>
          <w:sz w:val="21"/>
        </w:rPr>
        <w:t>e</w:t>
      </w:r>
      <w:r>
        <w:rPr>
          <w:i/>
          <w:color w:val="111111"/>
          <w:spacing w:val="-31"/>
          <w:w w:val="110"/>
          <w:sz w:val="21"/>
        </w:rPr>
        <w:t xml:space="preserve"> </w:t>
      </w:r>
      <w:r>
        <w:rPr>
          <w:i/>
          <w:color w:val="111111"/>
          <w:w w:val="110"/>
          <w:sz w:val="21"/>
        </w:rPr>
        <w:t>the</w:t>
      </w:r>
      <w:r>
        <w:rPr>
          <w:i/>
          <w:color w:val="111111"/>
          <w:spacing w:val="-32"/>
          <w:w w:val="110"/>
          <w:sz w:val="21"/>
        </w:rPr>
        <w:t xml:space="preserve"> </w:t>
      </w:r>
      <w:r>
        <w:rPr>
          <w:i/>
          <w:color w:val="111111"/>
          <w:w w:val="110"/>
          <w:sz w:val="21"/>
        </w:rPr>
        <w:t>Fort</w:t>
      </w:r>
      <w:r>
        <w:rPr>
          <w:i/>
          <w:color w:val="111111"/>
          <w:spacing w:val="-26"/>
          <w:w w:val="110"/>
          <w:sz w:val="21"/>
        </w:rPr>
        <w:t xml:space="preserve"> </w:t>
      </w:r>
      <w:r>
        <w:rPr>
          <w:i/>
          <w:color w:val="111111"/>
          <w:w w:val="110"/>
          <w:sz w:val="21"/>
        </w:rPr>
        <w:t>Loramie</w:t>
      </w:r>
      <w:r>
        <w:rPr>
          <w:i/>
          <w:color w:val="111111"/>
          <w:spacing w:val="-20"/>
          <w:w w:val="110"/>
          <w:sz w:val="21"/>
        </w:rPr>
        <w:t xml:space="preserve"> </w:t>
      </w:r>
      <w:r>
        <w:rPr>
          <w:i/>
          <w:color w:val="111111"/>
          <w:w w:val="110"/>
          <w:sz w:val="21"/>
        </w:rPr>
        <w:t>Edu</w:t>
      </w:r>
      <w:r>
        <w:rPr>
          <w:i/>
          <w:color w:val="282A28"/>
          <w:w w:val="110"/>
          <w:sz w:val="21"/>
        </w:rPr>
        <w:t>c</w:t>
      </w:r>
      <w:r>
        <w:rPr>
          <w:i/>
          <w:color w:val="111111"/>
          <w:w w:val="110"/>
          <w:sz w:val="21"/>
        </w:rPr>
        <w:t>ation</w:t>
      </w:r>
      <w:r>
        <w:rPr>
          <w:i/>
          <w:color w:val="111111"/>
          <w:spacing w:val="-22"/>
          <w:w w:val="110"/>
          <w:sz w:val="21"/>
        </w:rPr>
        <w:t xml:space="preserve"> </w:t>
      </w:r>
      <w:r>
        <w:rPr>
          <w:i/>
          <w:color w:val="111111"/>
          <w:spacing w:val="-5"/>
          <w:w w:val="110"/>
          <w:sz w:val="21"/>
        </w:rPr>
        <w:t>Found</w:t>
      </w:r>
      <w:r>
        <w:rPr>
          <w:i/>
          <w:color w:val="282A28"/>
          <w:spacing w:val="-5"/>
          <w:w w:val="110"/>
          <w:sz w:val="21"/>
        </w:rPr>
        <w:t>a</w:t>
      </w:r>
      <w:r>
        <w:rPr>
          <w:i/>
          <w:color w:val="111111"/>
          <w:spacing w:val="-5"/>
          <w:w w:val="110"/>
          <w:sz w:val="21"/>
        </w:rPr>
        <w:t xml:space="preserve">tion </w:t>
      </w:r>
      <w:r>
        <w:rPr>
          <w:i/>
          <w:color w:val="111111"/>
          <w:w w:val="110"/>
          <w:sz w:val="21"/>
        </w:rPr>
        <w:t xml:space="preserve">at </w:t>
      </w:r>
      <w:r>
        <w:rPr>
          <w:i/>
          <w:color w:val="111111"/>
          <w:spacing w:val="-4"/>
          <w:w w:val="110"/>
          <w:sz w:val="21"/>
        </w:rPr>
        <w:t>Bo</w:t>
      </w:r>
      <w:r>
        <w:rPr>
          <w:i/>
          <w:color w:val="282A28"/>
          <w:spacing w:val="-4"/>
          <w:w w:val="110"/>
          <w:sz w:val="21"/>
        </w:rPr>
        <w:t xml:space="preserve">x </w:t>
      </w:r>
      <w:r>
        <w:rPr>
          <w:i/>
          <w:color w:val="111111"/>
          <w:spacing w:val="-3"/>
          <w:w w:val="110"/>
          <w:sz w:val="21"/>
        </w:rPr>
        <w:t>118</w:t>
      </w:r>
      <w:r>
        <w:rPr>
          <w:i/>
          <w:color w:val="545454"/>
          <w:spacing w:val="-3"/>
          <w:w w:val="110"/>
          <w:sz w:val="21"/>
        </w:rPr>
        <w:t xml:space="preserve">, </w:t>
      </w:r>
      <w:r>
        <w:rPr>
          <w:i/>
          <w:color w:val="111111"/>
          <w:w w:val="110"/>
          <w:sz w:val="21"/>
        </w:rPr>
        <w:t xml:space="preserve">Fort </w:t>
      </w:r>
      <w:r>
        <w:rPr>
          <w:i/>
          <w:color w:val="111111"/>
          <w:spacing w:val="-3"/>
          <w:w w:val="110"/>
          <w:sz w:val="21"/>
        </w:rPr>
        <w:t>Lor</w:t>
      </w:r>
      <w:r>
        <w:rPr>
          <w:i/>
          <w:color w:val="282A28"/>
          <w:spacing w:val="-3"/>
          <w:w w:val="110"/>
          <w:sz w:val="21"/>
        </w:rPr>
        <w:t>a</w:t>
      </w:r>
      <w:r>
        <w:rPr>
          <w:i/>
          <w:color w:val="111111"/>
          <w:spacing w:val="-3"/>
          <w:w w:val="110"/>
          <w:sz w:val="21"/>
        </w:rPr>
        <w:t>mie</w:t>
      </w:r>
      <w:r>
        <w:rPr>
          <w:i/>
          <w:color w:val="424242"/>
          <w:spacing w:val="-3"/>
          <w:w w:val="110"/>
          <w:sz w:val="21"/>
        </w:rPr>
        <w:t xml:space="preserve">, </w:t>
      </w:r>
      <w:r>
        <w:rPr>
          <w:i/>
          <w:color w:val="111111"/>
          <w:w w:val="110"/>
          <w:sz w:val="21"/>
        </w:rPr>
        <w:t xml:space="preserve">OH 45845 or </w:t>
      </w:r>
      <w:hyperlink r:id="rId5">
        <w:r>
          <w:rPr>
            <w:i/>
            <w:color w:val="111111"/>
            <w:spacing w:val="-4"/>
            <w:w w:val="110"/>
            <w:sz w:val="21"/>
          </w:rPr>
          <w:t>flef</w:t>
        </w:r>
        <w:r>
          <w:rPr>
            <w:i/>
            <w:color w:val="282A28"/>
            <w:spacing w:val="-4"/>
            <w:w w:val="110"/>
            <w:sz w:val="21"/>
          </w:rPr>
          <w:t>@</w:t>
        </w:r>
        <w:r>
          <w:rPr>
            <w:i/>
            <w:color w:val="111111"/>
            <w:spacing w:val="-4"/>
            <w:w w:val="110"/>
            <w:sz w:val="21"/>
          </w:rPr>
          <w:t>loramie</w:t>
        </w:r>
        <w:r>
          <w:rPr>
            <w:i/>
            <w:color w:val="424242"/>
            <w:spacing w:val="-4"/>
            <w:w w:val="110"/>
            <w:sz w:val="21"/>
          </w:rPr>
          <w:t>.</w:t>
        </w:r>
        <w:r>
          <w:rPr>
            <w:i/>
            <w:color w:val="111111"/>
            <w:spacing w:val="-4"/>
            <w:w w:val="110"/>
            <w:sz w:val="21"/>
          </w:rPr>
          <w:t>k12</w:t>
        </w:r>
        <w:r>
          <w:rPr>
            <w:i/>
            <w:color w:val="424242"/>
            <w:spacing w:val="-4"/>
            <w:w w:val="110"/>
            <w:sz w:val="21"/>
          </w:rPr>
          <w:t>.</w:t>
        </w:r>
        <w:r>
          <w:rPr>
            <w:i/>
            <w:color w:val="111111"/>
            <w:spacing w:val="-4"/>
            <w:w w:val="110"/>
            <w:sz w:val="21"/>
          </w:rPr>
          <w:t>oh</w:t>
        </w:r>
        <w:r>
          <w:rPr>
            <w:i/>
            <w:color w:val="545454"/>
            <w:spacing w:val="-4"/>
            <w:w w:val="110"/>
            <w:sz w:val="21"/>
          </w:rPr>
          <w:t>.</w:t>
        </w:r>
        <w:r>
          <w:rPr>
            <w:i/>
            <w:color w:val="111111"/>
            <w:spacing w:val="-4"/>
            <w:w w:val="110"/>
            <w:sz w:val="21"/>
          </w:rPr>
          <w:t>u</w:t>
        </w:r>
        <w:r>
          <w:rPr>
            <w:i/>
            <w:color w:val="282A28"/>
            <w:spacing w:val="-4"/>
            <w:w w:val="110"/>
            <w:sz w:val="21"/>
          </w:rPr>
          <w:t>s</w:t>
        </w:r>
      </w:hyperlink>
    </w:p>
    <w:p w14:paraId="3CA08BFD" w14:textId="77777777" w:rsidR="002508BB" w:rsidRDefault="002508BB">
      <w:pPr>
        <w:pStyle w:val="BodyText"/>
        <w:rPr>
          <w:i/>
          <w:sz w:val="24"/>
          <w:u w:val="none"/>
        </w:rPr>
      </w:pPr>
    </w:p>
    <w:p w14:paraId="762730EA" w14:textId="77777777" w:rsidR="002508BB" w:rsidRDefault="002508BB">
      <w:pPr>
        <w:pStyle w:val="BodyText"/>
        <w:rPr>
          <w:i/>
          <w:sz w:val="24"/>
          <w:u w:val="none"/>
        </w:rPr>
      </w:pPr>
    </w:p>
    <w:p w14:paraId="588C7033" w14:textId="77777777" w:rsidR="002508BB" w:rsidRDefault="002508BB">
      <w:pPr>
        <w:pStyle w:val="BodyText"/>
        <w:rPr>
          <w:i/>
          <w:sz w:val="24"/>
          <w:u w:val="none"/>
        </w:rPr>
      </w:pPr>
    </w:p>
    <w:p w14:paraId="1EB943A6" w14:textId="77777777" w:rsidR="002508BB" w:rsidRDefault="002508BB">
      <w:pPr>
        <w:pStyle w:val="BodyText"/>
        <w:rPr>
          <w:i/>
          <w:sz w:val="24"/>
          <w:u w:val="none"/>
        </w:rPr>
      </w:pPr>
    </w:p>
    <w:p w14:paraId="4464F917" w14:textId="77777777" w:rsidR="002508BB" w:rsidRDefault="002508BB">
      <w:pPr>
        <w:pStyle w:val="BodyText"/>
        <w:rPr>
          <w:i/>
          <w:sz w:val="24"/>
          <w:u w:val="none"/>
        </w:rPr>
      </w:pPr>
    </w:p>
    <w:p w14:paraId="70B4D3A0" w14:textId="77777777" w:rsidR="002508BB" w:rsidRDefault="002508BB">
      <w:pPr>
        <w:pStyle w:val="BodyText"/>
        <w:spacing w:before="8"/>
        <w:rPr>
          <w:i/>
          <w:sz w:val="19"/>
          <w:u w:val="none"/>
        </w:rPr>
      </w:pPr>
    </w:p>
    <w:p w14:paraId="64278D05" w14:textId="77777777" w:rsidR="002508BB" w:rsidRDefault="004935EC">
      <w:pPr>
        <w:spacing w:line="247" w:lineRule="auto"/>
        <w:ind w:left="624" w:right="-7" w:firstLine="2"/>
        <w:rPr>
          <w:i/>
          <w:sz w:val="27"/>
        </w:rPr>
      </w:pPr>
      <w:r>
        <w:rPr>
          <w:i/>
          <w:color w:val="282A28"/>
          <w:spacing w:val="-3"/>
          <w:w w:val="105"/>
          <w:sz w:val="27"/>
        </w:rPr>
        <w:t>**</w:t>
      </w:r>
      <w:r>
        <w:rPr>
          <w:i/>
          <w:color w:val="111111"/>
          <w:spacing w:val="-3"/>
          <w:w w:val="105"/>
          <w:sz w:val="27"/>
        </w:rPr>
        <w:t xml:space="preserve">Please </w:t>
      </w:r>
      <w:r>
        <w:rPr>
          <w:i/>
          <w:color w:val="111111"/>
          <w:w w:val="105"/>
          <w:sz w:val="27"/>
        </w:rPr>
        <w:t>consult your lawyer or CPA for</w:t>
      </w:r>
      <w:r>
        <w:rPr>
          <w:i/>
          <w:color w:val="111111"/>
          <w:spacing w:val="-35"/>
          <w:w w:val="105"/>
          <w:sz w:val="27"/>
        </w:rPr>
        <w:t xml:space="preserve"> </w:t>
      </w:r>
      <w:r>
        <w:rPr>
          <w:i/>
          <w:color w:val="111111"/>
          <w:w w:val="105"/>
          <w:sz w:val="27"/>
        </w:rPr>
        <w:t>additional</w:t>
      </w:r>
      <w:r>
        <w:rPr>
          <w:i/>
          <w:color w:val="111111"/>
          <w:spacing w:val="-18"/>
          <w:w w:val="105"/>
          <w:sz w:val="27"/>
        </w:rPr>
        <w:t xml:space="preserve"> </w:t>
      </w:r>
      <w:r>
        <w:rPr>
          <w:i/>
          <w:color w:val="111111"/>
          <w:w w:val="105"/>
          <w:sz w:val="27"/>
        </w:rPr>
        <w:t>information</w:t>
      </w:r>
      <w:r>
        <w:rPr>
          <w:i/>
          <w:color w:val="111111"/>
          <w:spacing w:val="-19"/>
          <w:w w:val="105"/>
          <w:sz w:val="27"/>
        </w:rPr>
        <w:t xml:space="preserve"> </w:t>
      </w:r>
      <w:r>
        <w:rPr>
          <w:i/>
          <w:color w:val="111111"/>
          <w:w w:val="105"/>
          <w:sz w:val="27"/>
        </w:rPr>
        <w:t>regarding</w:t>
      </w:r>
      <w:r>
        <w:rPr>
          <w:i/>
          <w:color w:val="111111"/>
          <w:spacing w:val="-23"/>
          <w:w w:val="105"/>
          <w:sz w:val="27"/>
        </w:rPr>
        <w:t xml:space="preserve"> </w:t>
      </w:r>
      <w:r>
        <w:rPr>
          <w:i/>
          <w:color w:val="111111"/>
          <w:w w:val="105"/>
          <w:sz w:val="27"/>
        </w:rPr>
        <w:t>tax advantages</w:t>
      </w:r>
    </w:p>
    <w:p w14:paraId="5C59E83C" w14:textId="77777777" w:rsidR="002508BB" w:rsidRDefault="004935EC">
      <w:pPr>
        <w:pStyle w:val="BodyText"/>
        <w:spacing w:before="2"/>
        <w:rPr>
          <w:i/>
          <w:sz w:val="83"/>
          <w:u w:val="none"/>
        </w:rPr>
      </w:pPr>
      <w:r>
        <w:rPr>
          <w:u w:val="none"/>
        </w:rPr>
        <w:br w:type="column"/>
      </w:r>
    </w:p>
    <w:p w14:paraId="002F2376" w14:textId="77777777" w:rsidR="002508BB" w:rsidRDefault="004935EC">
      <w:pPr>
        <w:spacing w:line="256" w:lineRule="auto"/>
        <w:ind w:left="584" w:right="473"/>
        <w:jc w:val="center"/>
        <w:rPr>
          <w:b/>
          <w:sz w:val="79"/>
        </w:rPr>
      </w:pPr>
      <w:r>
        <w:rPr>
          <w:b/>
          <w:color w:val="282A28"/>
          <w:w w:val="85"/>
          <w:sz w:val="79"/>
        </w:rPr>
        <w:t xml:space="preserve">Fort Loramie </w:t>
      </w:r>
      <w:r>
        <w:rPr>
          <w:b/>
          <w:color w:val="282A28"/>
          <w:w w:val="90"/>
          <w:sz w:val="79"/>
        </w:rPr>
        <w:t xml:space="preserve">Education </w:t>
      </w:r>
      <w:r>
        <w:rPr>
          <w:b/>
          <w:color w:val="282A28"/>
          <w:w w:val="85"/>
          <w:sz w:val="79"/>
        </w:rPr>
        <w:t>Foundation</w:t>
      </w:r>
    </w:p>
    <w:p w14:paraId="2B701B4B" w14:textId="12CC36EA" w:rsidR="004277EE" w:rsidRDefault="00E03C35" w:rsidP="005B6278">
      <w:pPr>
        <w:tabs>
          <w:tab w:val="left" w:pos="3821"/>
        </w:tabs>
        <w:spacing w:before="110"/>
        <w:jc w:val="center"/>
        <w:rPr>
          <w:b/>
          <w:color w:val="111111"/>
          <w:sz w:val="38"/>
        </w:rPr>
      </w:pPr>
      <w:r>
        <w:rPr>
          <w:b/>
          <w:noProof/>
          <w:color w:val="111111"/>
          <w:sz w:val="38"/>
        </w:rPr>
        <mc:AlternateContent>
          <mc:Choice Requires="wps">
            <w:drawing>
              <wp:anchor distT="0" distB="0" distL="114300" distR="114300" simplePos="0" relativeHeight="268434151" behindDoc="0" locked="0" layoutInCell="1" allowOverlap="1" wp14:anchorId="06D3D349" wp14:editId="01075ECB">
                <wp:simplePos x="0" y="0"/>
                <wp:positionH relativeFrom="column">
                  <wp:posOffset>3468370</wp:posOffset>
                </wp:positionH>
                <wp:positionV relativeFrom="paragraph">
                  <wp:posOffset>1354455</wp:posOffset>
                </wp:positionV>
                <wp:extent cx="203200" cy="2082800"/>
                <wp:effectExtent l="9525" t="9525" r="6350" b="12700"/>
                <wp:wrapNone/>
                <wp:docPr id="17789853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828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D70C5" id="Rectangle 8" o:spid="_x0000_s1026" style="position:absolute;margin-left:273.1pt;margin-top:106.65pt;width:16pt;height:164pt;z-index:268434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" fillcolor="red"/>
            </w:pict>
          </mc:Fallback>
        </mc:AlternateContent>
      </w:r>
      <w:r w:rsidR="005B6278">
        <w:rPr>
          <w:noProof/>
        </w:rPr>
        <w:drawing>
          <wp:inline distT="0" distB="0" distL="0" distR="0" wp14:anchorId="3128952D" wp14:editId="7CEF9FDC">
            <wp:extent cx="2209800" cy="1795463"/>
            <wp:effectExtent l="95250" t="114300" r="57150" b="908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0836" cy="1796305"/>
                    </a:xfrm>
                    <a:prstGeom prst="rect">
                      <a:avLst/>
                    </a:prstGeom>
                    <a:noFill/>
                    <a:ln>
                      <a:noFill/>
                    </a:ln>
                  </pic:spPr>
                </pic:pic>
              </a:graphicData>
            </a:graphic>
          </wp:inline>
        </w:drawing>
      </w:r>
    </w:p>
    <w:p w14:paraId="1E9A86C3" w14:textId="77777777" w:rsidR="00E81E2D" w:rsidRDefault="00E81E2D" w:rsidP="00E81E2D">
      <w:pPr>
        <w:tabs>
          <w:tab w:val="left" w:pos="3821"/>
        </w:tabs>
        <w:spacing w:before="110"/>
        <w:ind w:left="1938"/>
        <w:rPr>
          <w:b/>
          <w:color w:val="111111"/>
          <w:sz w:val="38"/>
        </w:rPr>
      </w:pPr>
    </w:p>
    <w:p w14:paraId="2930B225" w14:textId="669F5173" w:rsidR="002508BB" w:rsidRDefault="00E03C35" w:rsidP="004277EE">
      <w:pPr>
        <w:tabs>
          <w:tab w:val="left" w:pos="3821"/>
        </w:tabs>
        <w:spacing w:before="110"/>
        <w:jc w:val="center"/>
        <w:rPr>
          <w:b/>
          <w:sz w:val="38"/>
        </w:rPr>
      </w:pPr>
      <w:r>
        <w:rPr>
          <w:b/>
          <w:noProof/>
          <w:color w:val="111111"/>
          <w:sz w:val="38"/>
        </w:rPr>
        <mc:AlternateContent>
          <mc:Choice Requires="wps">
            <w:drawing>
              <wp:anchor distT="0" distB="0" distL="114300" distR="114300" simplePos="0" relativeHeight="268435175" behindDoc="0" locked="0" layoutInCell="1" allowOverlap="1" wp14:anchorId="4C2EFDF9" wp14:editId="6A414FCD">
                <wp:simplePos x="0" y="0"/>
                <wp:positionH relativeFrom="column">
                  <wp:posOffset>814070</wp:posOffset>
                </wp:positionH>
                <wp:positionV relativeFrom="paragraph">
                  <wp:posOffset>828675</wp:posOffset>
                </wp:positionV>
                <wp:extent cx="2641600" cy="203200"/>
                <wp:effectExtent l="12700" t="5715" r="12700" b="10160"/>
                <wp:wrapNone/>
                <wp:docPr id="13522720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203200"/>
                        </a:xfrm>
                        <a:prstGeom prst="rect">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9872" id="Rectangle 9" o:spid="_x0000_s1026" style="position:absolute;margin-left:64.1pt;margin-top:65.25pt;width:208pt;height:16pt;z-index:268435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" fillcolor="#7f7f7f [1612]"/>
            </w:pict>
          </mc:Fallback>
        </mc:AlternateContent>
      </w:r>
      <w:r w:rsidR="009F7458">
        <w:rPr>
          <w:b/>
          <w:color w:val="282A28"/>
          <w:sz w:val="38"/>
        </w:rPr>
        <w:t>“</w:t>
      </w:r>
      <w:r w:rsidR="004935EC">
        <w:rPr>
          <w:b/>
          <w:color w:val="282A28"/>
          <w:sz w:val="38"/>
        </w:rPr>
        <w:t>H</w:t>
      </w:r>
      <w:r w:rsidR="004935EC">
        <w:rPr>
          <w:b/>
          <w:color w:val="111111"/>
          <w:sz w:val="38"/>
        </w:rPr>
        <w:t>e</w:t>
      </w:r>
      <w:r w:rsidR="004935EC">
        <w:rPr>
          <w:b/>
          <w:color w:val="282A28"/>
          <w:spacing w:val="-6"/>
          <w:sz w:val="38"/>
        </w:rPr>
        <w:t>lpin</w:t>
      </w:r>
      <w:r w:rsidR="004935EC">
        <w:rPr>
          <w:b/>
          <w:color w:val="111111"/>
          <w:spacing w:val="-6"/>
          <w:sz w:val="38"/>
        </w:rPr>
        <w:t xml:space="preserve">g </w:t>
      </w:r>
      <w:r w:rsidR="004935EC">
        <w:rPr>
          <w:b/>
          <w:color w:val="282A28"/>
          <w:sz w:val="38"/>
        </w:rPr>
        <w:t xml:space="preserve">to </w:t>
      </w:r>
      <w:r w:rsidR="004935EC">
        <w:rPr>
          <w:b/>
          <w:color w:val="282A28"/>
          <w:spacing w:val="-9"/>
          <w:sz w:val="38"/>
        </w:rPr>
        <w:t>sh</w:t>
      </w:r>
      <w:r w:rsidR="004935EC">
        <w:rPr>
          <w:b/>
          <w:color w:val="111111"/>
          <w:spacing w:val="-9"/>
          <w:sz w:val="38"/>
        </w:rPr>
        <w:t>a</w:t>
      </w:r>
      <w:r w:rsidR="004935EC">
        <w:rPr>
          <w:b/>
          <w:color w:val="282A28"/>
          <w:spacing w:val="-9"/>
          <w:sz w:val="38"/>
        </w:rPr>
        <w:t>p</w:t>
      </w:r>
      <w:r w:rsidR="004935EC">
        <w:rPr>
          <w:b/>
          <w:color w:val="111111"/>
          <w:spacing w:val="-9"/>
          <w:sz w:val="38"/>
        </w:rPr>
        <w:t xml:space="preserve">e </w:t>
      </w:r>
      <w:r w:rsidR="004935EC">
        <w:rPr>
          <w:b/>
          <w:color w:val="282A28"/>
          <w:sz w:val="38"/>
        </w:rPr>
        <w:t>the</w:t>
      </w:r>
      <w:r w:rsidR="004935EC">
        <w:rPr>
          <w:b/>
          <w:color w:val="111111"/>
          <w:sz w:val="38"/>
        </w:rPr>
        <w:t xml:space="preserve"> leaders of</w:t>
      </w:r>
      <w:r w:rsidR="004935EC">
        <w:rPr>
          <w:b/>
          <w:color w:val="111111"/>
          <w:spacing w:val="80"/>
          <w:sz w:val="38"/>
        </w:rPr>
        <w:t xml:space="preserve"> </w:t>
      </w:r>
      <w:r w:rsidR="004935EC">
        <w:rPr>
          <w:b/>
          <w:color w:val="282A28"/>
          <w:spacing w:val="-9"/>
          <w:sz w:val="38"/>
        </w:rPr>
        <w:t>t</w:t>
      </w:r>
      <w:r w:rsidR="004935EC">
        <w:rPr>
          <w:b/>
          <w:color w:val="111111"/>
          <w:spacing w:val="-9"/>
          <w:sz w:val="38"/>
        </w:rPr>
        <w:t>o</w:t>
      </w:r>
      <w:r w:rsidR="004935EC">
        <w:rPr>
          <w:b/>
          <w:color w:val="282A28"/>
          <w:spacing w:val="-9"/>
          <w:sz w:val="38"/>
        </w:rPr>
        <w:t>morrow!"</w:t>
      </w:r>
    </w:p>
    <w:p w14:paraId="323E27AA" w14:textId="77777777" w:rsidR="002508BB" w:rsidRDefault="002508BB">
      <w:pPr>
        <w:spacing w:line="278" w:lineRule="auto"/>
        <w:jc w:val="center"/>
        <w:rPr>
          <w:sz w:val="38"/>
        </w:rPr>
        <w:sectPr w:rsidR="002508BB">
          <w:type w:val="continuous"/>
          <w:pgSz w:w="15840" w:h="12240" w:orient="landscape"/>
          <w:pgMar w:top="640" w:right="1380" w:bottom="280" w:left="1080" w:header="720" w:footer="720" w:gutter="0"/>
          <w:cols w:num="2" w:space="720" w:equalWidth="0">
            <w:col w:w="5433" w:space="2785"/>
            <w:col w:w="5162"/>
          </w:cols>
        </w:sectPr>
      </w:pPr>
    </w:p>
    <w:p w14:paraId="1584692C" w14:textId="77777777" w:rsidR="002508BB" w:rsidRDefault="004935EC">
      <w:pPr>
        <w:pStyle w:val="Heading3"/>
        <w:spacing w:before="72"/>
        <w:ind w:left="116"/>
        <w:rPr>
          <w:u w:val="none"/>
        </w:rPr>
      </w:pPr>
      <w:r>
        <w:rPr>
          <w:color w:val="0C0C0C"/>
          <w:w w:val="105"/>
          <w:u w:val="thick" w:color="0C0C0C"/>
        </w:rPr>
        <w:lastRenderedPageBreak/>
        <w:t>Ways To Contribute:</w:t>
      </w:r>
    </w:p>
    <w:p w14:paraId="13C36A3E" w14:textId="77777777" w:rsidR="002508BB" w:rsidRDefault="002508BB">
      <w:pPr>
        <w:pStyle w:val="BodyText"/>
        <w:spacing w:before="10"/>
        <w:rPr>
          <w:b/>
          <w:sz w:val="17"/>
          <w:u w:val="none"/>
        </w:rPr>
      </w:pPr>
    </w:p>
    <w:p w14:paraId="4ACF9B46" w14:textId="77777777" w:rsidR="002508BB" w:rsidRDefault="002508BB">
      <w:pPr>
        <w:rPr>
          <w:sz w:val="17"/>
        </w:rPr>
        <w:sectPr w:rsidR="002508BB">
          <w:pgSz w:w="15840" w:h="12240" w:orient="landscape"/>
          <w:pgMar w:top="880" w:right="1380" w:bottom="0" w:left="1080" w:header="720" w:footer="720" w:gutter="0"/>
          <w:cols w:space="720"/>
        </w:sectPr>
      </w:pPr>
    </w:p>
    <w:p w14:paraId="1984A29A" w14:textId="00D4EA89" w:rsidR="002508BB" w:rsidRDefault="00E03C35">
      <w:pPr>
        <w:pStyle w:val="ListParagraph"/>
        <w:numPr>
          <w:ilvl w:val="0"/>
          <w:numId w:val="1"/>
        </w:numPr>
        <w:tabs>
          <w:tab w:val="left" w:pos="466"/>
          <w:tab w:val="left" w:pos="467"/>
        </w:tabs>
        <w:spacing w:before="93" w:line="242" w:lineRule="auto"/>
        <w:ind w:right="426" w:hanging="236"/>
        <w:rPr>
          <w:color w:val="2D2D2D"/>
          <w:sz w:val="23"/>
          <w:u w:val="none"/>
        </w:rPr>
      </w:pPr>
      <w:r>
        <w:rPr>
          <w:noProof/>
        </w:rPr>
        <mc:AlternateContent>
          <mc:Choice Requires="wps">
            <w:drawing>
              <wp:anchor distT="0" distB="0" distL="114300" distR="114300" simplePos="0" relativeHeight="1072" behindDoc="0" locked="0" layoutInCell="1" allowOverlap="1" wp14:anchorId="105E9D14" wp14:editId="40E0882D">
                <wp:simplePos x="0" y="0"/>
                <wp:positionH relativeFrom="page">
                  <wp:posOffset>73025</wp:posOffset>
                </wp:positionH>
                <wp:positionV relativeFrom="page">
                  <wp:posOffset>7694295</wp:posOffset>
                </wp:positionV>
                <wp:extent cx="508635" cy="0"/>
                <wp:effectExtent l="6350" t="7620" r="8890" b="11430"/>
                <wp:wrapNone/>
                <wp:docPr id="1547657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line">
                          <a:avLst/>
                        </a:prstGeom>
                        <a:noFill/>
                        <a:ln w="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4A6C"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605.85pt" to="45.8pt,6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" strokecolor="#0c0c0c" strokeweight="0">
                <w10:wrap anchorx="page" anchory="page"/>
              </v:line>
            </w:pict>
          </mc:Fallback>
        </mc:AlternateContent>
      </w:r>
      <w:r w:rsidR="004935EC">
        <w:rPr>
          <w:color w:val="0C0C0C"/>
          <w:w w:val="105"/>
          <w:sz w:val="23"/>
          <w:u w:val="thick" w:color="0C0C0C"/>
        </w:rPr>
        <w:t>Cash</w:t>
      </w:r>
      <w:r w:rsidR="004935EC">
        <w:rPr>
          <w:color w:val="0C0C0C"/>
          <w:w w:val="105"/>
          <w:sz w:val="23"/>
          <w:u w:val="none"/>
        </w:rPr>
        <w:t xml:space="preserve"> - Gifts of cash or checks are</w:t>
      </w:r>
      <w:r w:rsidR="004935EC">
        <w:rPr>
          <w:color w:val="0C0C0C"/>
          <w:spacing w:val="-50"/>
          <w:w w:val="105"/>
          <w:sz w:val="23"/>
          <w:u w:val="none"/>
        </w:rPr>
        <w:t xml:space="preserve"> </w:t>
      </w:r>
      <w:r w:rsidR="004935EC">
        <w:rPr>
          <w:color w:val="0C0C0C"/>
          <w:w w:val="105"/>
          <w:sz w:val="23"/>
          <w:u w:val="none"/>
        </w:rPr>
        <w:t>easy and greatly</w:t>
      </w:r>
      <w:r w:rsidR="004935EC">
        <w:rPr>
          <w:color w:val="0C0C0C"/>
          <w:spacing w:val="-2"/>
          <w:w w:val="105"/>
          <w:sz w:val="23"/>
          <w:u w:val="none"/>
        </w:rPr>
        <w:t xml:space="preserve"> </w:t>
      </w:r>
      <w:r w:rsidR="004935EC">
        <w:rPr>
          <w:color w:val="0C0C0C"/>
          <w:w w:val="105"/>
          <w:sz w:val="23"/>
          <w:u w:val="none"/>
        </w:rPr>
        <w:t>appreciated.</w:t>
      </w:r>
    </w:p>
    <w:p w14:paraId="1CEE0904" w14:textId="77777777" w:rsidR="002508BB" w:rsidRDefault="002508BB">
      <w:pPr>
        <w:pStyle w:val="BodyText"/>
        <w:spacing w:before="8"/>
        <w:rPr>
          <w:sz w:val="25"/>
          <w:u w:val="none"/>
        </w:rPr>
      </w:pPr>
    </w:p>
    <w:p w14:paraId="72DC96F2" w14:textId="77777777" w:rsidR="002508BB" w:rsidRDefault="004935EC">
      <w:pPr>
        <w:pStyle w:val="ListParagraph"/>
        <w:numPr>
          <w:ilvl w:val="0"/>
          <w:numId w:val="1"/>
        </w:numPr>
        <w:tabs>
          <w:tab w:val="left" w:pos="471"/>
          <w:tab w:val="left" w:pos="472"/>
        </w:tabs>
        <w:spacing w:line="247" w:lineRule="auto"/>
        <w:ind w:left="353" w:right="63" w:hanging="227"/>
        <w:rPr>
          <w:color w:val="1F1F1F"/>
          <w:sz w:val="23"/>
          <w:u w:val="none"/>
        </w:rPr>
      </w:pPr>
      <w:r>
        <w:rPr>
          <w:color w:val="0C0C0C"/>
          <w:w w:val="105"/>
          <w:sz w:val="23"/>
          <w:u w:val="thick" w:color="0C0C0C"/>
        </w:rPr>
        <w:t>Appreciated Stock or Real Estate</w:t>
      </w:r>
      <w:r>
        <w:rPr>
          <w:color w:val="0C0C0C"/>
          <w:w w:val="105"/>
          <w:sz w:val="23"/>
          <w:u w:val="none"/>
        </w:rPr>
        <w:t xml:space="preserve"> - Contributing stock or real estate enables you to maximize a charitable donation, by avoiding capital gains taxes.</w:t>
      </w:r>
    </w:p>
    <w:p w14:paraId="1397C079" w14:textId="77777777" w:rsidR="002508BB" w:rsidRDefault="002508BB">
      <w:pPr>
        <w:pStyle w:val="BodyText"/>
        <w:rPr>
          <w:sz w:val="25"/>
          <w:u w:val="none"/>
        </w:rPr>
      </w:pPr>
    </w:p>
    <w:p w14:paraId="3FBF8D7E" w14:textId="77777777" w:rsidR="002508BB" w:rsidRDefault="004935EC">
      <w:pPr>
        <w:pStyle w:val="ListParagraph"/>
        <w:numPr>
          <w:ilvl w:val="0"/>
          <w:numId w:val="1"/>
        </w:numPr>
        <w:tabs>
          <w:tab w:val="left" w:pos="475"/>
          <w:tab w:val="left" w:pos="476"/>
        </w:tabs>
        <w:spacing w:line="249" w:lineRule="auto"/>
        <w:ind w:left="351" w:right="218" w:hanging="232"/>
        <w:rPr>
          <w:color w:val="1F1F1F"/>
          <w:sz w:val="23"/>
          <w:u w:val="none"/>
        </w:rPr>
      </w:pPr>
      <w:r>
        <w:rPr>
          <w:color w:val="0C0C0C"/>
          <w:w w:val="105"/>
          <w:sz w:val="23"/>
          <w:u w:val="thick" w:color="0C0C0C"/>
        </w:rPr>
        <w:t>Will or Trust</w:t>
      </w:r>
      <w:r>
        <w:rPr>
          <w:color w:val="0C0C0C"/>
          <w:w w:val="105"/>
          <w:sz w:val="23"/>
          <w:u w:val="none"/>
        </w:rPr>
        <w:t xml:space="preserve"> - Donations through a will or trust will allow you to continue to use your assets during your lifetime and give to the community through your estate. Estate and income taxes may be deducted up to</w:t>
      </w:r>
      <w:r>
        <w:rPr>
          <w:color w:val="0C0C0C"/>
          <w:spacing w:val="-45"/>
          <w:w w:val="105"/>
          <w:sz w:val="23"/>
          <w:u w:val="none"/>
        </w:rPr>
        <w:t xml:space="preserve"> </w:t>
      </w:r>
      <w:r>
        <w:rPr>
          <w:color w:val="0C0C0C"/>
          <w:w w:val="105"/>
          <w:sz w:val="23"/>
          <w:u w:val="none"/>
        </w:rPr>
        <w:t>75%.</w:t>
      </w:r>
    </w:p>
    <w:p w14:paraId="32A3E2B5" w14:textId="77777777" w:rsidR="002508BB" w:rsidRDefault="002508BB">
      <w:pPr>
        <w:pStyle w:val="BodyText"/>
        <w:spacing w:before="8"/>
        <w:rPr>
          <w:sz w:val="24"/>
          <w:u w:val="none"/>
        </w:rPr>
      </w:pPr>
    </w:p>
    <w:p w14:paraId="543CFB9D" w14:textId="77777777" w:rsidR="002508BB" w:rsidRDefault="004935EC">
      <w:pPr>
        <w:pStyle w:val="ListParagraph"/>
        <w:numPr>
          <w:ilvl w:val="0"/>
          <w:numId w:val="1"/>
        </w:numPr>
        <w:tabs>
          <w:tab w:val="left" w:pos="466"/>
          <w:tab w:val="left" w:pos="467"/>
        </w:tabs>
        <w:spacing w:line="249" w:lineRule="auto"/>
        <w:ind w:left="351" w:right="38" w:hanging="232"/>
        <w:rPr>
          <w:color w:val="1F1F1F"/>
          <w:sz w:val="23"/>
          <w:u w:val="none"/>
        </w:rPr>
      </w:pPr>
      <w:r>
        <w:rPr>
          <w:color w:val="0C0C0C"/>
          <w:w w:val="105"/>
          <w:sz w:val="23"/>
          <w:u w:val="thick" w:color="0C0C0C"/>
        </w:rPr>
        <w:t>Charitable Trusts</w:t>
      </w:r>
      <w:r>
        <w:rPr>
          <w:color w:val="0C0C0C"/>
          <w:w w:val="105"/>
          <w:sz w:val="23"/>
          <w:u w:val="none"/>
        </w:rPr>
        <w:t xml:space="preserve"> - A charitable remainder trust and</w:t>
      </w:r>
      <w:r>
        <w:rPr>
          <w:color w:val="0C0C0C"/>
          <w:spacing w:val="-11"/>
          <w:w w:val="105"/>
          <w:sz w:val="23"/>
          <w:u w:val="none"/>
        </w:rPr>
        <w:t xml:space="preserve"> </w:t>
      </w:r>
      <w:r>
        <w:rPr>
          <w:color w:val="0C0C0C"/>
          <w:w w:val="105"/>
          <w:sz w:val="23"/>
          <w:u w:val="none"/>
        </w:rPr>
        <w:t>a</w:t>
      </w:r>
      <w:r>
        <w:rPr>
          <w:color w:val="0C0C0C"/>
          <w:spacing w:val="6"/>
          <w:w w:val="105"/>
          <w:sz w:val="23"/>
          <w:u w:val="none"/>
        </w:rPr>
        <w:t xml:space="preserve"> </w:t>
      </w:r>
      <w:r>
        <w:rPr>
          <w:color w:val="0C0C0C"/>
          <w:w w:val="105"/>
          <w:sz w:val="23"/>
          <w:u w:val="none"/>
        </w:rPr>
        <w:t>charitable</w:t>
      </w:r>
      <w:r>
        <w:rPr>
          <w:color w:val="0C0C0C"/>
          <w:spacing w:val="-7"/>
          <w:w w:val="105"/>
          <w:sz w:val="23"/>
          <w:u w:val="none"/>
        </w:rPr>
        <w:t xml:space="preserve"> </w:t>
      </w:r>
      <w:r>
        <w:rPr>
          <w:color w:val="0C0C0C"/>
          <w:w w:val="105"/>
          <w:sz w:val="23"/>
          <w:u w:val="none"/>
        </w:rPr>
        <w:t>lead</w:t>
      </w:r>
      <w:r>
        <w:rPr>
          <w:color w:val="0C0C0C"/>
          <w:spacing w:val="-16"/>
          <w:w w:val="105"/>
          <w:sz w:val="23"/>
          <w:u w:val="none"/>
        </w:rPr>
        <w:t xml:space="preserve"> </w:t>
      </w:r>
      <w:r>
        <w:rPr>
          <w:color w:val="0C0C0C"/>
          <w:w w:val="105"/>
          <w:sz w:val="23"/>
          <w:u w:val="none"/>
        </w:rPr>
        <w:t>trust</w:t>
      </w:r>
      <w:r>
        <w:rPr>
          <w:color w:val="0C0C0C"/>
          <w:spacing w:val="-2"/>
          <w:w w:val="105"/>
          <w:sz w:val="23"/>
          <w:u w:val="none"/>
        </w:rPr>
        <w:t xml:space="preserve"> </w:t>
      </w:r>
      <w:r>
        <w:rPr>
          <w:color w:val="0C0C0C"/>
          <w:w w:val="105"/>
          <w:sz w:val="23"/>
          <w:u w:val="none"/>
        </w:rPr>
        <w:t>are</w:t>
      </w:r>
      <w:r>
        <w:rPr>
          <w:color w:val="0C0C0C"/>
          <w:spacing w:val="-12"/>
          <w:w w:val="105"/>
          <w:sz w:val="23"/>
          <w:u w:val="none"/>
        </w:rPr>
        <w:t xml:space="preserve"> </w:t>
      </w:r>
      <w:r>
        <w:rPr>
          <w:color w:val="0C0C0C"/>
          <w:w w:val="105"/>
          <w:sz w:val="23"/>
          <w:u w:val="none"/>
        </w:rPr>
        <w:t>ways</w:t>
      </w:r>
      <w:r>
        <w:rPr>
          <w:color w:val="0C0C0C"/>
          <w:spacing w:val="-3"/>
          <w:w w:val="105"/>
          <w:sz w:val="23"/>
          <w:u w:val="none"/>
        </w:rPr>
        <w:t xml:space="preserve"> </w:t>
      </w:r>
      <w:r>
        <w:rPr>
          <w:color w:val="0C0C0C"/>
          <w:w w:val="105"/>
          <w:sz w:val="23"/>
          <w:u w:val="none"/>
        </w:rPr>
        <w:t>to</w:t>
      </w:r>
      <w:r>
        <w:rPr>
          <w:color w:val="0C0C0C"/>
          <w:spacing w:val="-5"/>
          <w:w w:val="105"/>
          <w:sz w:val="23"/>
          <w:u w:val="none"/>
        </w:rPr>
        <w:t xml:space="preserve"> </w:t>
      </w:r>
      <w:r>
        <w:rPr>
          <w:color w:val="0C0C0C"/>
          <w:w w:val="105"/>
          <w:sz w:val="23"/>
          <w:u w:val="none"/>
        </w:rPr>
        <w:t>make</w:t>
      </w:r>
      <w:r>
        <w:rPr>
          <w:color w:val="0C0C0C"/>
          <w:spacing w:val="-7"/>
          <w:w w:val="105"/>
          <w:sz w:val="23"/>
          <w:u w:val="none"/>
        </w:rPr>
        <w:t xml:space="preserve"> </w:t>
      </w:r>
      <w:r>
        <w:rPr>
          <w:color w:val="0C0C0C"/>
          <w:w w:val="105"/>
          <w:sz w:val="23"/>
          <w:u w:val="none"/>
        </w:rPr>
        <w:t>gifts to the Foundation that provide income to the program and provide you with substantial tax benefits.</w:t>
      </w:r>
    </w:p>
    <w:p w14:paraId="428DA946" w14:textId="77777777" w:rsidR="002508BB" w:rsidRDefault="002508BB">
      <w:pPr>
        <w:pStyle w:val="BodyText"/>
        <w:spacing w:before="7"/>
        <w:rPr>
          <w:sz w:val="24"/>
          <w:u w:val="none"/>
        </w:rPr>
      </w:pPr>
    </w:p>
    <w:p w14:paraId="4FA3CA34" w14:textId="77777777" w:rsidR="002508BB" w:rsidRDefault="004935EC">
      <w:pPr>
        <w:pStyle w:val="ListParagraph"/>
        <w:numPr>
          <w:ilvl w:val="0"/>
          <w:numId w:val="1"/>
        </w:numPr>
        <w:tabs>
          <w:tab w:val="left" w:pos="468"/>
          <w:tab w:val="left" w:pos="469"/>
        </w:tabs>
        <w:spacing w:before="1" w:line="247" w:lineRule="auto"/>
        <w:ind w:left="347" w:right="56" w:hanging="228"/>
        <w:rPr>
          <w:color w:val="2D2D2D"/>
          <w:sz w:val="23"/>
          <w:u w:val="none"/>
        </w:rPr>
      </w:pPr>
      <w:r>
        <w:rPr>
          <w:color w:val="0C0C0C"/>
          <w:w w:val="105"/>
          <w:sz w:val="23"/>
          <w:u w:val="thick" w:color="0C0C0C"/>
        </w:rPr>
        <w:t>Life Insurance</w:t>
      </w:r>
      <w:r>
        <w:rPr>
          <w:color w:val="0C0C0C"/>
          <w:w w:val="105"/>
          <w:sz w:val="23"/>
          <w:u w:val="none"/>
        </w:rPr>
        <w:t xml:space="preserve"> - If the foundation owns the life insurance policy and you pay the premiums, you receive an income tax deduction. You can also make the foundation a beneficiary of a policy</w:t>
      </w:r>
      <w:r>
        <w:rPr>
          <w:color w:val="0C0C0C"/>
          <w:spacing w:val="-49"/>
          <w:w w:val="105"/>
          <w:sz w:val="23"/>
          <w:u w:val="none"/>
        </w:rPr>
        <w:t xml:space="preserve"> </w:t>
      </w:r>
      <w:r>
        <w:rPr>
          <w:color w:val="0C0C0C"/>
          <w:w w:val="105"/>
          <w:sz w:val="23"/>
          <w:u w:val="none"/>
        </w:rPr>
        <w:t xml:space="preserve">you </w:t>
      </w:r>
      <w:r>
        <w:rPr>
          <w:color w:val="0C0C0C"/>
          <w:spacing w:val="-6"/>
          <w:w w:val="105"/>
          <w:sz w:val="23"/>
          <w:u w:val="none"/>
        </w:rPr>
        <w:t>own</w:t>
      </w:r>
      <w:r>
        <w:rPr>
          <w:color w:val="444444"/>
          <w:spacing w:val="-6"/>
          <w:w w:val="105"/>
          <w:sz w:val="23"/>
          <w:u w:val="none"/>
        </w:rPr>
        <w:t>.</w:t>
      </w:r>
    </w:p>
    <w:p w14:paraId="59911CAF" w14:textId="77777777" w:rsidR="002508BB" w:rsidRDefault="002508BB">
      <w:pPr>
        <w:pStyle w:val="BodyText"/>
        <w:spacing w:before="10"/>
        <w:rPr>
          <w:u w:val="none"/>
        </w:rPr>
      </w:pPr>
    </w:p>
    <w:p w14:paraId="2F063FB7" w14:textId="77777777" w:rsidR="002508BB" w:rsidRDefault="004935EC">
      <w:pPr>
        <w:pStyle w:val="Heading3"/>
        <w:rPr>
          <w:u w:val="none"/>
        </w:rPr>
      </w:pPr>
      <w:r>
        <w:rPr>
          <w:color w:val="0C0C0C"/>
          <w:w w:val="105"/>
          <w:u w:val="thick" w:color="0C0C0C"/>
        </w:rPr>
        <w:t>Benefits For You:</w:t>
      </w:r>
    </w:p>
    <w:p w14:paraId="1DC716AA" w14:textId="77777777" w:rsidR="002508BB" w:rsidRDefault="002508BB">
      <w:pPr>
        <w:pStyle w:val="BodyText"/>
        <w:spacing w:before="11"/>
        <w:rPr>
          <w:b/>
          <w:sz w:val="25"/>
          <w:u w:val="none"/>
        </w:rPr>
      </w:pPr>
    </w:p>
    <w:p w14:paraId="79BD40A9" w14:textId="77777777" w:rsidR="002508BB" w:rsidRDefault="004935EC">
      <w:pPr>
        <w:pStyle w:val="ListParagraph"/>
        <w:numPr>
          <w:ilvl w:val="0"/>
          <w:numId w:val="1"/>
        </w:numPr>
        <w:tabs>
          <w:tab w:val="left" w:pos="472"/>
          <w:tab w:val="left" w:pos="473"/>
        </w:tabs>
        <w:spacing w:line="242" w:lineRule="auto"/>
        <w:ind w:left="353" w:right="193" w:hanging="241"/>
        <w:rPr>
          <w:color w:val="1F1F1F"/>
          <w:sz w:val="23"/>
          <w:u w:val="none"/>
        </w:rPr>
      </w:pPr>
      <w:r>
        <w:rPr>
          <w:color w:val="0C0C0C"/>
          <w:w w:val="110"/>
          <w:sz w:val="23"/>
          <w:u w:val="none"/>
        </w:rPr>
        <w:t>Tax</w:t>
      </w:r>
      <w:r>
        <w:rPr>
          <w:color w:val="0C0C0C"/>
          <w:spacing w:val="-14"/>
          <w:w w:val="110"/>
          <w:sz w:val="23"/>
          <w:u w:val="none"/>
        </w:rPr>
        <w:t xml:space="preserve"> </w:t>
      </w:r>
      <w:r>
        <w:rPr>
          <w:color w:val="0C0C0C"/>
          <w:w w:val="110"/>
          <w:sz w:val="23"/>
          <w:u w:val="none"/>
        </w:rPr>
        <w:t>Exempt-</w:t>
      </w:r>
      <w:r>
        <w:rPr>
          <w:color w:val="0C0C0C"/>
          <w:spacing w:val="-3"/>
          <w:w w:val="110"/>
          <w:sz w:val="23"/>
          <w:u w:val="none"/>
        </w:rPr>
        <w:t xml:space="preserve"> 501(C)(3)</w:t>
      </w:r>
      <w:r>
        <w:rPr>
          <w:color w:val="0C0C0C"/>
          <w:spacing w:val="-28"/>
          <w:w w:val="110"/>
          <w:sz w:val="23"/>
          <w:u w:val="none"/>
        </w:rPr>
        <w:t xml:space="preserve"> </w:t>
      </w:r>
      <w:r>
        <w:rPr>
          <w:color w:val="0C0C0C"/>
          <w:w w:val="125"/>
          <w:sz w:val="23"/>
          <w:u w:val="none"/>
        </w:rPr>
        <w:t>-All</w:t>
      </w:r>
      <w:r>
        <w:rPr>
          <w:color w:val="0C0C0C"/>
          <w:spacing w:val="-45"/>
          <w:w w:val="125"/>
          <w:sz w:val="23"/>
          <w:u w:val="none"/>
        </w:rPr>
        <w:t xml:space="preserve"> </w:t>
      </w:r>
      <w:r>
        <w:rPr>
          <w:color w:val="0C0C0C"/>
          <w:w w:val="110"/>
          <w:sz w:val="23"/>
          <w:u w:val="none"/>
        </w:rPr>
        <w:t>contributions are fully tax</w:t>
      </w:r>
      <w:r>
        <w:rPr>
          <w:color w:val="0C0C0C"/>
          <w:spacing w:val="-40"/>
          <w:w w:val="110"/>
          <w:sz w:val="23"/>
          <w:u w:val="none"/>
        </w:rPr>
        <w:t xml:space="preserve"> </w:t>
      </w:r>
      <w:r>
        <w:rPr>
          <w:color w:val="0C0C0C"/>
          <w:w w:val="110"/>
          <w:sz w:val="23"/>
          <w:u w:val="none"/>
        </w:rPr>
        <w:t>deductible</w:t>
      </w:r>
    </w:p>
    <w:p w14:paraId="6C66897B" w14:textId="77777777" w:rsidR="002508BB" w:rsidRDefault="002508BB">
      <w:pPr>
        <w:pStyle w:val="BodyText"/>
        <w:spacing w:before="5"/>
        <w:rPr>
          <w:sz w:val="24"/>
          <w:u w:val="none"/>
        </w:rPr>
      </w:pPr>
    </w:p>
    <w:p w14:paraId="34B517B7" w14:textId="77777777" w:rsidR="002508BB" w:rsidRDefault="004935EC">
      <w:pPr>
        <w:pStyle w:val="ListParagraph"/>
        <w:numPr>
          <w:ilvl w:val="0"/>
          <w:numId w:val="1"/>
        </w:numPr>
        <w:tabs>
          <w:tab w:val="left" w:pos="466"/>
          <w:tab w:val="left" w:pos="467"/>
        </w:tabs>
        <w:ind w:left="466" w:hanging="354"/>
        <w:rPr>
          <w:color w:val="0C0C0C"/>
          <w:sz w:val="23"/>
          <w:u w:val="none"/>
        </w:rPr>
      </w:pPr>
      <w:r>
        <w:rPr>
          <w:color w:val="0C0C0C"/>
          <w:w w:val="105"/>
          <w:sz w:val="23"/>
          <w:u w:val="none"/>
        </w:rPr>
        <w:t>Help students for years to</w:t>
      </w:r>
      <w:r>
        <w:rPr>
          <w:color w:val="0C0C0C"/>
          <w:spacing w:val="-41"/>
          <w:w w:val="105"/>
          <w:sz w:val="23"/>
          <w:u w:val="none"/>
        </w:rPr>
        <w:t xml:space="preserve"> </w:t>
      </w:r>
      <w:r>
        <w:rPr>
          <w:color w:val="0C0C0C"/>
          <w:w w:val="105"/>
          <w:sz w:val="23"/>
          <w:u w:val="none"/>
        </w:rPr>
        <w:t>come</w:t>
      </w:r>
    </w:p>
    <w:p w14:paraId="225B8DD7" w14:textId="77777777" w:rsidR="002508BB" w:rsidRDefault="002508BB">
      <w:pPr>
        <w:pStyle w:val="BodyText"/>
        <w:spacing w:before="7"/>
        <w:rPr>
          <w:sz w:val="24"/>
          <w:u w:val="none"/>
        </w:rPr>
      </w:pPr>
    </w:p>
    <w:p w14:paraId="2D5D3A16" w14:textId="77777777" w:rsidR="002508BB" w:rsidRDefault="004935EC">
      <w:pPr>
        <w:pStyle w:val="ListParagraph"/>
        <w:numPr>
          <w:ilvl w:val="0"/>
          <w:numId w:val="1"/>
        </w:numPr>
        <w:tabs>
          <w:tab w:val="left" w:pos="467"/>
          <w:tab w:val="left" w:pos="468"/>
        </w:tabs>
        <w:spacing w:before="1"/>
        <w:ind w:left="467" w:hanging="355"/>
        <w:rPr>
          <w:color w:val="1F1F1F"/>
          <w:sz w:val="23"/>
          <w:u w:val="none"/>
        </w:rPr>
      </w:pPr>
      <w:r>
        <w:rPr>
          <w:color w:val="0C0C0C"/>
          <w:w w:val="105"/>
          <w:sz w:val="23"/>
          <w:u w:val="none"/>
        </w:rPr>
        <w:t>Professionally maintained and</w:t>
      </w:r>
      <w:r>
        <w:rPr>
          <w:color w:val="0C0C0C"/>
          <w:spacing w:val="-21"/>
          <w:w w:val="105"/>
          <w:sz w:val="23"/>
          <w:u w:val="none"/>
        </w:rPr>
        <w:t xml:space="preserve"> </w:t>
      </w:r>
      <w:r>
        <w:rPr>
          <w:color w:val="0C0C0C"/>
          <w:w w:val="105"/>
          <w:sz w:val="23"/>
          <w:u w:val="none"/>
        </w:rPr>
        <w:t>managed</w:t>
      </w:r>
    </w:p>
    <w:p w14:paraId="6C8A34AF" w14:textId="77777777" w:rsidR="002508BB" w:rsidRDefault="004935EC">
      <w:pPr>
        <w:spacing w:before="9" w:line="242" w:lineRule="auto"/>
        <w:ind w:left="367" w:firstLine="53"/>
      </w:pPr>
      <w:r>
        <w:rPr>
          <w:color w:val="1F1F1F"/>
          <w:w w:val="105"/>
        </w:rPr>
        <w:t xml:space="preserve">*** </w:t>
      </w:r>
      <w:r>
        <w:rPr>
          <w:i/>
          <w:color w:val="0C0C0C"/>
          <w:w w:val="105"/>
          <w:sz w:val="23"/>
        </w:rPr>
        <w:t>Any gift can be made in loving memory of a family member or friend</w:t>
      </w:r>
      <w:r>
        <w:rPr>
          <w:i/>
          <w:color w:val="444444"/>
          <w:w w:val="105"/>
          <w:sz w:val="23"/>
        </w:rPr>
        <w:t xml:space="preserve">, </w:t>
      </w:r>
      <w:r>
        <w:rPr>
          <w:i/>
          <w:color w:val="0C0C0C"/>
          <w:w w:val="105"/>
          <w:sz w:val="23"/>
        </w:rPr>
        <w:t xml:space="preserve">living or deceased </w:t>
      </w:r>
      <w:r>
        <w:rPr>
          <w:color w:val="1F1F1F"/>
          <w:w w:val="105"/>
        </w:rPr>
        <w:t>***</w:t>
      </w:r>
    </w:p>
    <w:p w14:paraId="0D13FD7C" w14:textId="77777777" w:rsidR="002508BB" w:rsidRDefault="004935EC">
      <w:pPr>
        <w:spacing w:before="259" w:line="252" w:lineRule="auto"/>
        <w:ind w:left="1763" w:right="130" w:hanging="1360"/>
        <w:rPr>
          <w:rFonts w:ascii="Times New Roman"/>
          <w:b/>
          <w:i/>
          <w:sz w:val="27"/>
        </w:rPr>
      </w:pPr>
      <w:r>
        <w:br w:type="column"/>
      </w:r>
      <w:r>
        <w:rPr>
          <w:rFonts w:ascii="Times New Roman"/>
          <w:b/>
          <w:i/>
          <w:color w:val="1F1F1F"/>
          <w:w w:val="105"/>
          <w:sz w:val="27"/>
        </w:rPr>
        <w:t xml:space="preserve">What </w:t>
      </w:r>
      <w:r>
        <w:rPr>
          <w:rFonts w:ascii="Times New Roman"/>
          <w:b/>
          <w:i/>
          <w:color w:val="0C0C0C"/>
          <w:w w:val="105"/>
          <w:sz w:val="27"/>
        </w:rPr>
        <w:t xml:space="preserve">is </w:t>
      </w:r>
      <w:r>
        <w:rPr>
          <w:rFonts w:ascii="Times New Roman"/>
          <w:b/>
          <w:i/>
          <w:color w:val="1F1F1F"/>
          <w:w w:val="105"/>
          <w:sz w:val="27"/>
        </w:rPr>
        <w:t xml:space="preserve">the Fort </w:t>
      </w:r>
      <w:r>
        <w:rPr>
          <w:rFonts w:ascii="Times New Roman"/>
          <w:b/>
          <w:i/>
          <w:color w:val="0C0C0C"/>
          <w:w w:val="105"/>
          <w:sz w:val="27"/>
        </w:rPr>
        <w:t xml:space="preserve">Loramie </w:t>
      </w:r>
      <w:r>
        <w:rPr>
          <w:rFonts w:ascii="Times New Roman"/>
          <w:b/>
          <w:i/>
          <w:color w:val="1F1F1F"/>
          <w:w w:val="105"/>
          <w:sz w:val="27"/>
        </w:rPr>
        <w:t>Education Foundation?</w:t>
      </w:r>
    </w:p>
    <w:p w14:paraId="52F044B4" w14:textId="77777777" w:rsidR="002508BB" w:rsidRDefault="002508BB">
      <w:pPr>
        <w:pStyle w:val="BodyText"/>
        <w:spacing w:before="8"/>
        <w:rPr>
          <w:rFonts w:ascii="Times New Roman"/>
          <w:b/>
          <w:i/>
          <w:sz w:val="25"/>
          <w:u w:val="none"/>
        </w:rPr>
      </w:pPr>
    </w:p>
    <w:p w14:paraId="6688923E" w14:textId="77777777" w:rsidR="002508BB" w:rsidRDefault="004935EC">
      <w:pPr>
        <w:spacing w:line="249" w:lineRule="auto"/>
        <w:ind w:left="110" w:right="130" w:firstLine="3"/>
        <w:rPr>
          <w:sz w:val="25"/>
        </w:rPr>
      </w:pPr>
      <w:r>
        <w:rPr>
          <w:color w:val="0C0C0C"/>
          <w:w w:val="105"/>
          <w:sz w:val="25"/>
        </w:rPr>
        <w:t xml:space="preserve">The </w:t>
      </w:r>
      <w:r>
        <w:rPr>
          <w:i/>
          <w:color w:val="0C0C0C"/>
          <w:w w:val="105"/>
          <w:sz w:val="25"/>
        </w:rPr>
        <w:t xml:space="preserve">Fort Loramie Education Foundation </w:t>
      </w:r>
      <w:r>
        <w:rPr>
          <w:color w:val="1F1F1F"/>
          <w:w w:val="105"/>
          <w:sz w:val="25"/>
        </w:rPr>
        <w:t xml:space="preserve">is </w:t>
      </w:r>
      <w:r>
        <w:rPr>
          <w:color w:val="0C0C0C"/>
          <w:w w:val="105"/>
          <w:sz w:val="25"/>
        </w:rPr>
        <w:t>a</w:t>
      </w:r>
      <w:r>
        <w:rPr>
          <w:color w:val="0C0C0C"/>
          <w:spacing w:val="-56"/>
          <w:w w:val="105"/>
          <w:sz w:val="25"/>
        </w:rPr>
        <w:t xml:space="preserve"> </w:t>
      </w:r>
      <w:r>
        <w:rPr>
          <w:color w:val="0C0C0C"/>
          <w:w w:val="105"/>
          <w:sz w:val="25"/>
        </w:rPr>
        <w:t>broadly based, non-profit community organization whose purpose is exclus</w:t>
      </w:r>
      <w:r>
        <w:rPr>
          <w:color w:val="2D2D2D"/>
          <w:w w:val="105"/>
          <w:sz w:val="25"/>
        </w:rPr>
        <w:t>i</w:t>
      </w:r>
      <w:r>
        <w:rPr>
          <w:color w:val="0C0C0C"/>
          <w:w w:val="105"/>
          <w:sz w:val="25"/>
        </w:rPr>
        <w:t>vely educational and charitable.</w:t>
      </w:r>
    </w:p>
    <w:p w14:paraId="205F4119" w14:textId="77777777" w:rsidR="002508BB" w:rsidRDefault="004935EC">
      <w:pPr>
        <w:spacing w:line="247" w:lineRule="auto"/>
        <w:ind w:left="115" w:right="130" w:hanging="5"/>
        <w:rPr>
          <w:sz w:val="25"/>
        </w:rPr>
      </w:pPr>
      <w:r>
        <w:rPr>
          <w:color w:val="2D2D2D"/>
          <w:w w:val="105"/>
          <w:sz w:val="25"/>
        </w:rPr>
        <w:t>I</w:t>
      </w:r>
      <w:r>
        <w:rPr>
          <w:color w:val="0C0C0C"/>
          <w:w w:val="105"/>
          <w:sz w:val="25"/>
        </w:rPr>
        <w:t>ts charge is to operate for the benefit of students, former students</w:t>
      </w:r>
      <w:r>
        <w:rPr>
          <w:color w:val="2D2D2D"/>
          <w:w w:val="105"/>
          <w:sz w:val="25"/>
        </w:rPr>
        <w:t xml:space="preserve">, </w:t>
      </w:r>
      <w:r>
        <w:rPr>
          <w:color w:val="0C0C0C"/>
          <w:w w:val="105"/>
          <w:sz w:val="25"/>
        </w:rPr>
        <w:t>and all persons seeking education whose parents have been or who presently are taxpayers in or residents of Fort Loramie School District.</w:t>
      </w:r>
    </w:p>
    <w:p w14:paraId="01511721" w14:textId="77777777" w:rsidR="002508BB" w:rsidRDefault="002508BB">
      <w:pPr>
        <w:pStyle w:val="BodyText"/>
        <w:spacing w:before="6"/>
        <w:rPr>
          <w:sz w:val="27"/>
          <w:u w:val="none"/>
        </w:rPr>
      </w:pPr>
    </w:p>
    <w:p w14:paraId="1EF10590" w14:textId="77777777" w:rsidR="002508BB" w:rsidRDefault="004935EC">
      <w:pPr>
        <w:spacing w:line="249" w:lineRule="auto"/>
        <w:ind w:left="108" w:right="215" w:firstLine="5"/>
        <w:rPr>
          <w:sz w:val="25"/>
        </w:rPr>
      </w:pPr>
      <w:r>
        <w:rPr>
          <w:color w:val="0C0C0C"/>
          <w:w w:val="105"/>
          <w:sz w:val="25"/>
        </w:rPr>
        <w:t>The Foundation is governed and operated independently from the Board of Education under the direction of a seven-member board of directors. It has been formed with the ability to solicit</w:t>
      </w:r>
      <w:r>
        <w:rPr>
          <w:color w:val="0C0C0C"/>
          <w:spacing w:val="-52"/>
          <w:w w:val="105"/>
          <w:sz w:val="25"/>
        </w:rPr>
        <w:t xml:space="preserve"> </w:t>
      </w:r>
      <w:r>
        <w:rPr>
          <w:color w:val="0C0C0C"/>
          <w:w w:val="105"/>
          <w:sz w:val="25"/>
        </w:rPr>
        <w:t xml:space="preserve">and receive donations and </w:t>
      </w:r>
      <w:r>
        <w:rPr>
          <w:color w:val="0C0C0C"/>
          <w:spacing w:val="-3"/>
          <w:w w:val="105"/>
          <w:sz w:val="25"/>
        </w:rPr>
        <w:t>cha</w:t>
      </w:r>
      <w:r>
        <w:rPr>
          <w:color w:val="2D2D2D"/>
          <w:spacing w:val="-3"/>
          <w:w w:val="105"/>
          <w:sz w:val="25"/>
        </w:rPr>
        <w:t>r</w:t>
      </w:r>
      <w:r>
        <w:rPr>
          <w:color w:val="0C0C0C"/>
          <w:spacing w:val="-3"/>
          <w:w w:val="105"/>
          <w:sz w:val="25"/>
        </w:rPr>
        <w:t xml:space="preserve">itable </w:t>
      </w:r>
      <w:r>
        <w:rPr>
          <w:color w:val="0C0C0C"/>
          <w:w w:val="105"/>
          <w:sz w:val="25"/>
        </w:rPr>
        <w:t xml:space="preserve">contributions; to </w:t>
      </w:r>
      <w:r>
        <w:rPr>
          <w:color w:val="0C0C0C"/>
          <w:spacing w:val="-3"/>
          <w:w w:val="105"/>
          <w:sz w:val="25"/>
        </w:rPr>
        <w:t>rece</w:t>
      </w:r>
      <w:r>
        <w:rPr>
          <w:color w:val="2D2D2D"/>
          <w:spacing w:val="-3"/>
          <w:w w:val="105"/>
          <w:sz w:val="25"/>
        </w:rPr>
        <w:t>i</w:t>
      </w:r>
      <w:r>
        <w:rPr>
          <w:color w:val="0C0C0C"/>
          <w:spacing w:val="-3"/>
          <w:w w:val="105"/>
          <w:sz w:val="25"/>
        </w:rPr>
        <w:t xml:space="preserve">ve </w:t>
      </w:r>
      <w:r>
        <w:rPr>
          <w:color w:val="0C0C0C"/>
          <w:w w:val="105"/>
          <w:sz w:val="25"/>
        </w:rPr>
        <w:t>and maintain real or personal property or both; and to use and apply the whole or any part of the foundation assets exclusively for educational and charitable purposes.</w:t>
      </w:r>
    </w:p>
    <w:p w14:paraId="1F6F1E1D" w14:textId="77777777" w:rsidR="002508BB" w:rsidRDefault="002508BB">
      <w:pPr>
        <w:pStyle w:val="BodyText"/>
        <w:spacing w:before="9"/>
        <w:rPr>
          <w:sz w:val="25"/>
          <w:u w:val="none"/>
        </w:rPr>
      </w:pPr>
    </w:p>
    <w:p w14:paraId="04E2F161" w14:textId="77777777" w:rsidR="002508BB" w:rsidRDefault="004935EC">
      <w:pPr>
        <w:ind w:left="110" w:hanging="3"/>
        <w:rPr>
          <w:sz w:val="25"/>
        </w:rPr>
      </w:pPr>
      <w:r>
        <w:rPr>
          <w:color w:val="0C0C0C"/>
          <w:w w:val="110"/>
          <w:sz w:val="25"/>
        </w:rPr>
        <w:t>Scholarships</w:t>
      </w:r>
      <w:r>
        <w:rPr>
          <w:color w:val="0C0C0C"/>
          <w:spacing w:val="-11"/>
          <w:w w:val="110"/>
          <w:sz w:val="25"/>
        </w:rPr>
        <w:t xml:space="preserve"> </w:t>
      </w:r>
      <w:r>
        <w:rPr>
          <w:color w:val="1F1F1F"/>
          <w:w w:val="110"/>
          <w:sz w:val="25"/>
        </w:rPr>
        <w:t>are</w:t>
      </w:r>
      <w:r>
        <w:rPr>
          <w:color w:val="1F1F1F"/>
          <w:spacing w:val="-35"/>
          <w:w w:val="110"/>
          <w:sz w:val="25"/>
        </w:rPr>
        <w:t xml:space="preserve"> </w:t>
      </w:r>
      <w:r>
        <w:rPr>
          <w:color w:val="0C0C0C"/>
          <w:w w:val="110"/>
          <w:sz w:val="25"/>
        </w:rPr>
        <w:t>an</w:t>
      </w:r>
      <w:r>
        <w:rPr>
          <w:color w:val="0C0C0C"/>
          <w:spacing w:val="-26"/>
          <w:w w:val="110"/>
          <w:sz w:val="25"/>
        </w:rPr>
        <w:t xml:space="preserve"> </w:t>
      </w:r>
      <w:r>
        <w:rPr>
          <w:color w:val="0C0C0C"/>
          <w:spacing w:val="-8"/>
          <w:w w:val="110"/>
          <w:sz w:val="25"/>
        </w:rPr>
        <w:t>important</w:t>
      </w:r>
      <w:r>
        <w:rPr>
          <w:color w:val="2D2D2D"/>
          <w:spacing w:val="-8"/>
          <w:w w:val="110"/>
          <w:sz w:val="25"/>
        </w:rPr>
        <w:t>,</w:t>
      </w:r>
      <w:r>
        <w:rPr>
          <w:color w:val="2D2D2D"/>
          <w:spacing w:val="-23"/>
          <w:w w:val="110"/>
          <w:sz w:val="25"/>
        </w:rPr>
        <w:t xml:space="preserve"> </w:t>
      </w:r>
      <w:r>
        <w:rPr>
          <w:color w:val="0C0C0C"/>
          <w:w w:val="110"/>
          <w:sz w:val="25"/>
        </w:rPr>
        <w:t>but</w:t>
      </w:r>
      <w:r>
        <w:rPr>
          <w:color w:val="0C0C0C"/>
          <w:spacing w:val="-29"/>
          <w:w w:val="110"/>
          <w:sz w:val="25"/>
        </w:rPr>
        <w:t xml:space="preserve"> </w:t>
      </w:r>
      <w:r>
        <w:rPr>
          <w:color w:val="0C0C0C"/>
          <w:spacing w:val="-7"/>
          <w:w w:val="110"/>
          <w:sz w:val="25"/>
        </w:rPr>
        <w:t>no</w:t>
      </w:r>
      <w:r>
        <w:rPr>
          <w:color w:val="2D2D2D"/>
          <w:spacing w:val="-7"/>
          <w:w w:val="110"/>
          <w:sz w:val="25"/>
        </w:rPr>
        <w:t>t</w:t>
      </w:r>
      <w:r>
        <w:rPr>
          <w:color w:val="2D2D2D"/>
          <w:spacing w:val="-19"/>
          <w:w w:val="110"/>
          <w:sz w:val="25"/>
        </w:rPr>
        <w:t xml:space="preserve"> </w:t>
      </w:r>
      <w:r>
        <w:rPr>
          <w:color w:val="0C0C0C"/>
          <w:w w:val="110"/>
          <w:sz w:val="25"/>
        </w:rPr>
        <w:t>an exclusive</w:t>
      </w:r>
      <w:r>
        <w:rPr>
          <w:color w:val="0C0C0C"/>
          <w:spacing w:val="-18"/>
          <w:w w:val="110"/>
          <w:sz w:val="25"/>
        </w:rPr>
        <w:t xml:space="preserve"> </w:t>
      </w:r>
      <w:r>
        <w:rPr>
          <w:color w:val="0C0C0C"/>
          <w:w w:val="110"/>
          <w:sz w:val="25"/>
        </w:rPr>
        <w:t>focus</w:t>
      </w:r>
      <w:r>
        <w:rPr>
          <w:color w:val="0C0C0C"/>
          <w:spacing w:val="-13"/>
          <w:w w:val="110"/>
          <w:sz w:val="25"/>
        </w:rPr>
        <w:t xml:space="preserve"> </w:t>
      </w:r>
      <w:r>
        <w:rPr>
          <w:color w:val="0C0C0C"/>
          <w:w w:val="110"/>
          <w:sz w:val="25"/>
        </w:rPr>
        <w:t>of</w:t>
      </w:r>
      <w:r>
        <w:rPr>
          <w:color w:val="0C0C0C"/>
          <w:spacing w:val="-14"/>
          <w:w w:val="110"/>
          <w:sz w:val="25"/>
        </w:rPr>
        <w:t xml:space="preserve"> </w:t>
      </w:r>
      <w:r>
        <w:rPr>
          <w:color w:val="1F1F1F"/>
          <w:w w:val="110"/>
          <w:sz w:val="25"/>
        </w:rPr>
        <w:t>the</w:t>
      </w:r>
      <w:r>
        <w:rPr>
          <w:color w:val="1F1F1F"/>
          <w:spacing w:val="-29"/>
          <w:w w:val="110"/>
          <w:sz w:val="25"/>
        </w:rPr>
        <w:t xml:space="preserve"> </w:t>
      </w:r>
      <w:r>
        <w:rPr>
          <w:color w:val="0C0C0C"/>
          <w:spacing w:val="-5"/>
          <w:w w:val="110"/>
          <w:sz w:val="25"/>
        </w:rPr>
        <w:t>Foundation</w:t>
      </w:r>
      <w:r>
        <w:rPr>
          <w:color w:val="2D2D2D"/>
          <w:spacing w:val="-5"/>
          <w:w w:val="110"/>
          <w:sz w:val="25"/>
        </w:rPr>
        <w:t>.</w:t>
      </w:r>
    </w:p>
    <w:sectPr w:rsidR="002508BB">
      <w:type w:val="continuous"/>
      <w:pgSz w:w="15840" w:h="12240" w:orient="landscape"/>
      <w:pgMar w:top="640" w:right="1380" w:bottom="280" w:left="1080" w:header="720" w:footer="720" w:gutter="0"/>
      <w:cols w:num="2" w:space="720" w:equalWidth="0">
        <w:col w:w="5627" w:space="2717"/>
        <w:col w:w="50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01F0"/>
    <w:multiLevelType w:val="hybridMultilevel"/>
    <w:tmpl w:val="0DD03610"/>
    <w:lvl w:ilvl="0" w:tplc="5226CC22">
      <w:numFmt w:val="bullet"/>
      <w:lvlText w:val="•"/>
      <w:lvlJc w:val="left"/>
      <w:pPr>
        <w:ind w:left="355" w:hanging="347"/>
      </w:pPr>
      <w:rPr>
        <w:rFonts w:hint="default"/>
        <w:w w:val="104"/>
      </w:rPr>
    </w:lvl>
    <w:lvl w:ilvl="1" w:tplc="C0D43340">
      <w:numFmt w:val="bullet"/>
      <w:lvlText w:val="•"/>
      <w:lvlJc w:val="left"/>
      <w:pPr>
        <w:ind w:left="886" w:hanging="347"/>
      </w:pPr>
      <w:rPr>
        <w:rFonts w:hint="default"/>
      </w:rPr>
    </w:lvl>
    <w:lvl w:ilvl="2" w:tplc="8D649784">
      <w:numFmt w:val="bullet"/>
      <w:lvlText w:val="•"/>
      <w:lvlJc w:val="left"/>
      <w:pPr>
        <w:ind w:left="1413" w:hanging="347"/>
      </w:pPr>
      <w:rPr>
        <w:rFonts w:hint="default"/>
      </w:rPr>
    </w:lvl>
    <w:lvl w:ilvl="3" w:tplc="2FB0CF32">
      <w:numFmt w:val="bullet"/>
      <w:lvlText w:val="•"/>
      <w:lvlJc w:val="left"/>
      <w:pPr>
        <w:ind w:left="1939" w:hanging="347"/>
      </w:pPr>
      <w:rPr>
        <w:rFonts w:hint="default"/>
      </w:rPr>
    </w:lvl>
    <w:lvl w:ilvl="4" w:tplc="2F900B78">
      <w:numFmt w:val="bullet"/>
      <w:lvlText w:val="•"/>
      <w:lvlJc w:val="left"/>
      <w:pPr>
        <w:ind w:left="2466" w:hanging="347"/>
      </w:pPr>
      <w:rPr>
        <w:rFonts w:hint="default"/>
      </w:rPr>
    </w:lvl>
    <w:lvl w:ilvl="5" w:tplc="67A2223A">
      <w:numFmt w:val="bullet"/>
      <w:lvlText w:val="•"/>
      <w:lvlJc w:val="left"/>
      <w:pPr>
        <w:ind w:left="2993" w:hanging="347"/>
      </w:pPr>
      <w:rPr>
        <w:rFonts w:hint="default"/>
      </w:rPr>
    </w:lvl>
    <w:lvl w:ilvl="6" w:tplc="5C3E20C6">
      <w:numFmt w:val="bullet"/>
      <w:lvlText w:val="•"/>
      <w:lvlJc w:val="left"/>
      <w:pPr>
        <w:ind w:left="3519" w:hanging="347"/>
      </w:pPr>
      <w:rPr>
        <w:rFonts w:hint="default"/>
      </w:rPr>
    </w:lvl>
    <w:lvl w:ilvl="7" w:tplc="C4745090">
      <w:numFmt w:val="bullet"/>
      <w:lvlText w:val="•"/>
      <w:lvlJc w:val="left"/>
      <w:pPr>
        <w:ind w:left="4046" w:hanging="347"/>
      </w:pPr>
      <w:rPr>
        <w:rFonts w:hint="default"/>
      </w:rPr>
    </w:lvl>
    <w:lvl w:ilvl="8" w:tplc="252215B4">
      <w:numFmt w:val="bullet"/>
      <w:lvlText w:val="•"/>
      <w:lvlJc w:val="left"/>
      <w:pPr>
        <w:ind w:left="4573" w:hanging="347"/>
      </w:pPr>
      <w:rPr>
        <w:rFonts w:hint="default"/>
      </w:rPr>
    </w:lvl>
  </w:abstractNum>
  <w:num w:numId="1" w16cid:durableId="199965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BB"/>
    <w:rsid w:val="002508BB"/>
    <w:rsid w:val="004277EE"/>
    <w:rsid w:val="004935EC"/>
    <w:rsid w:val="004B0B50"/>
    <w:rsid w:val="00522E96"/>
    <w:rsid w:val="005B6278"/>
    <w:rsid w:val="00770E69"/>
    <w:rsid w:val="0085529A"/>
    <w:rsid w:val="009F7458"/>
    <w:rsid w:val="00E03C35"/>
    <w:rsid w:val="00E8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ru v:ext="edit" colors="#111"/>
    </o:shapedefaults>
    <o:shapelayout v:ext="edit">
      <o:idmap v:ext="edit" data="1"/>
    </o:shapelayout>
  </w:shapeDefaults>
  <w:decimalSymbol w:val="."/>
  <w:listSeparator w:val=","/>
  <w14:docId w14:val="3E794785"/>
  <w15:docId w15:val="{FBAFB68A-BB1C-4903-8FDD-16F6AD92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584" w:right="-7"/>
      <w:outlineLvl w:val="0"/>
    </w:pPr>
    <w:rPr>
      <w:sz w:val="29"/>
      <w:szCs w:val="29"/>
    </w:rPr>
  </w:style>
  <w:style w:type="paragraph" w:styleId="Heading2">
    <w:name w:val="heading 2"/>
    <w:basedOn w:val="Normal"/>
    <w:uiPriority w:val="1"/>
    <w:qFormat/>
    <w:pPr>
      <w:spacing w:before="1"/>
      <w:ind w:left="601" w:right="229" w:hanging="3"/>
      <w:outlineLvl w:val="1"/>
    </w:pPr>
    <w:rPr>
      <w:sz w:val="24"/>
      <w:szCs w:val="24"/>
    </w:rPr>
  </w:style>
  <w:style w:type="paragraph" w:styleId="Heading3">
    <w:name w:val="heading 3"/>
    <w:basedOn w:val="Normal"/>
    <w:uiPriority w:val="1"/>
    <w:qFormat/>
    <w:pPr>
      <w:ind w:left="107"/>
      <w:outlineLvl w:val="2"/>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u w:val="single" w:color="000000"/>
    </w:rPr>
  </w:style>
  <w:style w:type="paragraph" w:styleId="ListParagraph">
    <w:name w:val="List Paragraph"/>
    <w:basedOn w:val="Normal"/>
    <w:uiPriority w:val="1"/>
    <w:qFormat/>
    <w:pPr>
      <w:ind w:left="351" w:hanging="232"/>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flef@loramie.k12.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KMBT_C554-20161224113453</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KMBT_C554-20161224113453</dc:title>
  <dc:creator>Ty Salisbury</dc:creator>
  <cp:lastModifiedBy>Ty Salisbury</cp:lastModifiedBy>
  <cp:revision>3</cp:revision>
  <dcterms:created xsi:type="dcterms:W3CDTF">2023-11-01T15:04:00Z</dcterms:created>
  <dcterms:modified xsi:type="dcterms:W3CDTF">2023-11-01T15:09:00Z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2016-12-24T00:00:00Z</vt:filetime>
  </property>
  <property fmtid="{D5CDD505-2E9C-101B-9397-08002B2CF9AE}" pid="3" name="Creator">
    <vt:lpwstr>KMBT_C554</vt:lpwstr>
  </property>
  <property fmtid="{D5CDD505-2E9C-101B-9397-08002B2CF9AE}" pid="4" name="LastSaved">
    <vt:filetime>2018-11-20T00:00:00Z</vt:filetime>
  </property>
</Properties>
</file>